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numPr>
          <w:numId w:val="0"/>
        </w:numPr>
        <w:spacing w:line="276" w:lineRule="auto"/>
        <w:ind w:leftChars="0"/>
        <w:jc w:val="center"/>
        <w:outlineLvl w:val="0"/>
        <w:rPr>
          <w:b/>
          <w:sz w:val="36"/>
          <w:szCs w:val="36"/>
        </w:rPr>
      </w:pPr>
      <w:bookmarkStart w:id="4" w:name="_GoBack"/>
      <w:bookmarkEnd w:id="4"/>
      <w:bookmarkStart w:id="0" w:name="_Toc493622537"/>
      <w:r>
        <w:rPr>
          <w:rFonts w:hint="eastAsia"/>
          <w:b/>
          <w:sz w:val="36"/>
          <w:szCs w:val="36"/>
        </w:rPr>
        <w:t>会议议程</w:t>
      </w:r>
      <w:bookmarkEnd w:id="0"/>
    </w:p>
    <w:p>
      <w:pPr>
        <w:widowControl/>
        <w:jc w:val="left"/>
        <w:outlineLvl w:val="1"/>
        <w:rPr>
          <w:rFonts w:cs="宋体" w:asciiTheme="minorEastAsia" w:hAnsiTheme="minorEastAsia"/>
          <w:b/>
          <w:color w:val="000000"/>
          <w:kern w:val="0"/>
          <w:sz w:val="28"/>
          <w:szCs w:val="28"/>
        </w:rPr>
      </w:pPr>
      <w:bookmarkStart w:id="1" w:name="_Toc493622538"/>
      <w:r>
        <w:rPr>
          <w:rFonts w:cs="宋体" w:asciiTheme="minorEastAsia" w:hAnsiTheme="minorEastAsia"/>
          <w:b/>
          <w:color w:val="000000"/>
          <w:kern w:val="0"/>
          <w:sz w:val="28"/>
          <w:szCs w:val="28"/>
        </w:rPr>
        <w:t>会议总议程</w:t>
      </w:r>
      <w:bookmarkEnd w:id="1"/>
    </w:p>
    <w:tbl>
      <w:tblPr>
        <w:tblStyle w:val="12"/>
        <w:tblW w:w="82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245"/>
        <w:gridCol w:w="1632"/>
        <w:gridCol w:w="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hint="eastAsia" w:cs="宋体" w:asciiTheme="minorEastAsia" w:hAnsiTheme="minorEastAsia"/>
                <w:b/>
                <w:color w:val="000000"/>
                <w:kern w:val="0"/>
                <w:szCs w:val="21"/>
              </w:rPr>
              <w:t>9</w:t>
            </w:r>
            <w:r>
              <w:rPr>
                <w:rFonts w:cs="宋体" w:asciiTheme="minorEastAsia" w:hAnsiTheme="minorEastAsia"/>
                <w:b/>
                <w:color w:val="000000"/>
                <w:kern w:val="0"/>
                <w:szCs w:val="21"/>
              </w:rPr>
              <w:t>月</w:t>
            </w:r>
            <w:r>
              <w:rPr>
                <w:rFonts w:hint="eastAsia" w:cs="宋体" w:asciiTheme="minorEastAsia" w:hAnsiTheme="minorEastAsia"/>
                <w:b/>
                <w:color w:val="000000"/>
                <w:kern w:val="0"/>
                <w:szCs w:val="21"/>
              </w:rPr>
              <w:t>22</w:t>
            </w:r>
            <w:r>
              <w:rPr>
                <w:rFonts w:cs="宋体" w:asciiTheme="minorEastAsia" w:hAnsiTheme="minorEastAsia"/>
                <w:b/>
                <w:color w:val="000000"/>
                <w:kern w:val="0"/>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r>
              <w:rPr>
                <w:rFonts w:cs="宋体" w:asciiTheme="minorEastAsia" w:hAnsiTheme="minorEastAsia"/>
                <w:kern w:val="0"/>
                <w:szCs w:val="21"/>
              </w:rPr>
              <w:t>:</w:t>
            </w:r>
            <w:r>
              <w:rPr>
                <w:rFonts w:hint="eastAsia" w:cs="宋体" w:asciiTheme="minorEastAsia" w:hAnsiTheme="minorEastAsia"/>
                <w:kern w:val="0"/>
                <w:szCs w:val="21"/>
              </w:rPr>
              <w:t>00-18:00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cs="宋体" w:asciiTheme="minorEastAsia" w:hAnsiTheme="minorEastAsia"/>
                <w:color w:val="000000"/>
                <w:kern w:val="0"/>
                <w:szCs w:val="21"/>
              </w:rPr>
              <w:t>会议</w:t>
            </w:r>
            <w:r>
              <w:rPr>
                <w:rFonts w:hint="eastAsia" w:cs="宋体" w:asciiTheme="minorEastAsia" w:hAnsiTheme="minorEastAsia"/>
                <w:color w:val="000000"/>
                <w:kern w:val="0"/>
                <w:szCs w:val="21"/>
              </w:rPr>
              <w:t>报到</w:t>
            </w:r>
          </w:p>
        </w:tc>
        <w:tc>
          <w:tcPr>
            <w:tcW w:w="1638" w:type="dxa"/>
            <w:gridSpan w:val="2"/>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明德主楼623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b/>
                <w:bCs/>
                <w:color w:val="000000"/>
                <w:kern w:val="0"/>
                <w:szCs w:val="21"/>
              </w:rPr>
              <w:t>9</w:t>
            </w:r>
            <w:r>
              <w:rPr>
                <w:rFonts w:cs="Times New Roman" w:asciiTheme="minorEastAsia" w:hAnsiTheme="minorEastAsia"/>
                <w:b/>
                <w:bCs/>
                <w:color w:val="000000"/>
                <w:kern w:val="0"/>
                <w:szCs w:val="21"/>
              </w:rPr>
              <w:t>月</w:t>
            </w:r>
            <w:r>
              <w:rPr>
                <w:rFonts w:hint="eastAsia" w:cs="Times New Roman" w:asciiTheme="minorEastAsia" w:hAnsiTheme="minorEastAsia"/>
                <w:b/>
                <w:bCs/>
                <w:color w:val="000000"/>
                <w:kern w:val="0"/>
                <w:szCs w:val="21"/>
              </w:rPr>
              <w:t>23</w:t>
            </w:r>
            <w:r>
              <w:rPr>
                <w:rFonts w:cs="Times New Roman" w:asciiTheme="minorEastAsia" w:hAnsiTheme="minorEastAsia"/>
                <w:b/>
                <w:bCs/>
                <w:color w:val="000000"/>
                <w:kern w:val="0"/>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cs="宋体" w:asciiTheme="minorEastAsia" w:hAnsiTheme="minorEastAsia"/>
                <w:color w:val="000000"/>
                <w:kern w:val="0"/>
                <w:szCs w:val="21"/>
              </w:rPr>
              <w:t>开幕式</w:t>
            </w:r>
            <w:r>
              <w:rPr>
                <w:rFonts w:hint="eastAsia" w:cs="宋体" w:asciiTheme="minorEastAsia" w:hAnsiTheme="minorEastAsia"/>
                <w:color w:val="000000"/>
                <w:kern w:val="0"/>
                <w:szCs w:val="21"/>
              </w:rPr>
              <w:br w:type="textWrapping"/>
            </w: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关雪凌 中国人民大学经济学院党委书记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08:</w:t>
            </w:r>
            <w:r>
              <w:rPr>
                <w:rFonts w:hint="eastAsia" w:cs="Times New Roman" w:asciiTheme="minorEastAsia" w:hAnsiTheme="minorEastAsia"/>
                <w:color w:val="000000"/>
                <w:kern w:val="0"/>
                <w:szCs w:val="21"/>
              </w:rPr>
              <w:t>30</w:t>
            </w:r>
            <w:r>
              <w:rPr>
                <w:rFonts w:cs="Times New Roman" w:asciiTheme="minorEastAsia" w:hAnsiTheme="minorEastAsia"/>
                <w:color w:val="000000"/>
                <w:kern w:val="0"/>
                <w:szCs w:val="21"/>
              </w:rPr>
              <w:t>-0</w:t>
            </w:r>
            <w:r>
              <w:rPr>
                <w:rFonts w:hint="eastAsia" w:cs="Times New Roman" w:asciiTheme="minorEastAsia" w:hAnsiTheme="minorEastAsia"/>
                <w:color w:val="000000"/>
                <w:kern w:val="0"/>
                <w:szCs w:val="21"/>
              </w:rPr>
              <w:t>9</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10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中国人民大学领导致辞</w:t>
            </w:r>
          </w:p>
          <w:p>
            <w:pPr>
              <w:widowControl/>
              <w:jc w:val="center"/>
              <w:rPr>
                <w:rFonts w:cs="宋体" w:asciiTheme="minorEastAsia" w:hAnsiTheme="minorEastAsia"/>
                <w:kern w:val="0"/>
                <w:szCs w:val="21"/>
              </w:rPr>
            </w:pPr>
            <w:r>
              <w:rPr>
                <w:rFonts w:hint="eastAsia" w:cs="宋体" w:asciiTheme="minorEastAsia" w:hAnsiTheme="minorEastAsia"/>
                <w:kern w:val="0"/>
                <w:szCs w:val="21"/>
              </w:rPr>
              <w:t>贺耀敏 副校长</w:t>
            </w:r>
          </w:p>
        </w:tc>
        <w:tc>
          <w:tcPr>
            <w:tcW w:w="1638" w:type="dxa"/>
            <w:gridSpan w:val="2"/>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八百人大教室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教育部社科司领导致辞</w:t>
            </w:r>
          </w:p>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谭方正 副司长</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国家自然科学基金委员会管理科学部领导致辞</w:t>
            </w:r>
          </w:p>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杨列勋 处长</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中国“双法”能源经济与管理分会领导致辞</w:t>
            </w:r>
          </w:p>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魏一鸣 长江学者特聘教授/理事长</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9:10-9:20</w:t>
            </w:r>
          </w:p>
        </w:tc>
        <w:tc>
          <w:tcPr>
            <w:tcW w:w="5245" w:type="dxa"/>
            <w:tcBorders>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color w:val="000000"/>
                <w:kern w:val="0"/>
                <w:szCs w:val="21"/>
              </w:rPr>
              <w:t>大会合影</w:t>
            </w:r>
          </w:p>
        </w:tc>
        <w:tc>
          <w:tcPr>
            <w:tcW w:w="1638" w:type="dxa"/>
            <w:gridSpan w:val="2"/>
            <w:tcBorders>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逸夫楼前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color w:val="000000"/>
                <w:kern w:val="0"/>
                <w:szCs w:val="21"/>
              </w:rPr>
              <w:t>大会</w:t>
            </w:r>
            <w:r>
              <w:rPr>
                <w:rFonts w:hint="eastAsia" w:cs="Times New Roman" w:asciiTheme="minorEastAsia" w:hAnsiTheme="minorEastAsia"/>
                <w:b/>
                <w:bCs/>
                <w:color w:val="000000"/>
                <w:kern w:val="0"/>
                <w:szCs w:val="21"/>
              </w:rPr>
              <w:t>主题</w:t>
            </w:r>
            <w:r>
              <w:rPr>
                <w:rFonts w:cs="Times New Roman" w:asciiTheme="minorEastAsia" w:hAnsiTheme="minorEastAsia"/>
                <w:b/>
                <w:bCs/>
                <w:color w:val="000000"/>
                <w:kern w:val="0"/>
                <w:szCs w:val="21"/>
              </w:rPr>
              <w:t>报告</w:t>
            </w:r>
            <w:r>
              <w:rPr>
                <w:rFonts w:hint="eastAsia" w:cs="Times New Roman" w:asciiTheme="minorEastAsia" w:hAnsiTheme="minorEastAsia"/>
                <w:b/>
                <w:bCs/>
                <w:color w:val="000000"/>
                <w:kern w:val="0"/>
                <w:szCs w:val="21"/>
              </w:rPr>
              <w:t>一</w:t>
            </w:r>
            <w:r>
              <w:rPr>
                <w:rFonts w:hint="eastAsia" w:cs="宋体" w:asciiTheme="minorEastAsia" w:hAnsiTheme="minorEastAsia"/>
                <w:color w:val="000000"/>
                <w:kern w:val="0"/>
                <w:szCs w:val="21"/>
              </w:rPr>
              <w:br w:type="textWrapping"/>
            </w: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张中祥 教授（天津大学马寅初经济学院院长、“千人计划”卓越教授）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09:</w:t>
            </w:r>
            <w:r>
              <w:rPr>
                <w:rFonts w:hint="eastAsia" w:cs="Times New Roman" w:asciiTheme="minorEastAsia" w:hAnsiTheme="minorEastAsia"/>
                <w:color w:val="000000"/>
                <w:kern w:val="0"/>
                <w:szCs w:val="21"/>
              </w:rPr>
              <w:t>20</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10</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00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题目：大气污染的社会经济驱动因素研究</w:t>
            </w:r>
          </w:p>
          <w:p>
            <w:pPr>
              <w:widowControl/>
              <w:jc w:val="center"/>
              <w:rPr>
                <w:rFonts w:cs="宋体" w:asciiTheme="minorEastAsia" w:hAnsiTheme="minorEastAsia"/>
                <w:kern w:val="0"/>
                <w:szCs w:val="21"/>
              </w:rPr>
            </w:pPr>
            <w:r>
              <w:rPr>
                <w:rFonts w:hint="eastAsia" w:cs="宋体" w:asciiTheme="minorEastAsia" w:hAnsiTheme="minorEastAsia"/>
                <w:color w:val="000000"/>
                <w:kern w:val="0"/>
                <w:szCs w:val="21"/>
              </w:rPr>
              <w:t>报告人：张强 教授（清华大学）</w:t>
            </w:r>
          </w:p>
        </w:tc>
        <w:tc>
          <w:tcPr>
            <w:tcW w:w="1638" w:type="dxa"/>
            <w:gridSpan w:val="2"/>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八百人大教室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10:</w:t>
            </w:r>
            <w:r>
              <w:rPr>
                <w:rFonts w:hint="eastAsia" w:cs="Times New Roman" w:asciiTheme="minorEastAsia" w:hAnsiTheme="minorEastAsia"/>
                <w:color w:val="000000"/>
                <w:kern w:val="0"/>
                <w:szCs w:val="21"/>
              </w:rPr>
              <w:t>20</w:t>
            </w:r>
            <w:r>
              <w:rPr>
                <w:rFonts w:cs="Times New Roman" w:asciiTheme="minorEastAsia" w:hAnsiTheme="minorEastAsia"/>
                <w:color w:val="000000"/>
                <w:kern w:val="0"/>
                <w:szCs w:val="21"/>
              </w:rPr>
              <w:t>-11:</w:t>
            </w:r>
            <w:r>
              <w:rPr>
                <w:rFonts w:hint="eastAsia" w:cs="Times New Roman" w:asciiTheme="minorEastAsia" w:hAnsiTheme="minorEastAsia"/>
                <w:color w:val="000000"/>
                <w:kern w:val="0"/>
                <w:szCs w:val="21"/>
              </w:rPr>
              <w:t>00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题目：</w:t>
            </w:r>
            <w:r>
              <w:rPr>
                <w:rFonts w:hint="eastAsia" w:cs="宋体" w:asciiTheme="minorEastAsia" w:hAnsiTheme="minorEastAsia"/>
                <w:color w:val="000000"/>
                <w:kern w:val="0"/>
                <w:szCs w:val="21"/>
              </w:rPr>
              <w:t>基于资源代谢视角的城市能</w:t>
            </w:r>
            <w:r>
              <w:rPr>
                <w:rFonts w:cs="宋体" w:asciiTheme="minorEastAsia" w:hAnsiTheme="minorEastAsia"/>
                <w:color w:val="000000"/>
                <w:kern w:val="0"/>
                <w:szCs w:val="21"/>
              </w:rPr>
              <w:t>-水耦合模拟研究</w:t>
            </w:r>
          </w:p>
          <w:p>
            <w:pPr>
              <w:widowControl/>
              <w:jc w:val="center"/>
              <w:rPr>
                <w:rFonts w:cs="宋体" w:asciiTheme="minorEastAsia" w:hAnsiTheme="minorEastAsia"/>
                <w:kern w:val="0"/>
                <w:szCs w:val="21"/>
              </w:rPr>
            </w:pPr>
            <w:r>
              <w:rPr>
                <w:rFonts w:hint="eastAsia" w:cs="宋体" w:asciiTheme="minorEastAsia" w:hAnsiTheme="minorEastAsia"/>
                <w:color w:val="000000"/>
                <w:kern w:val="0"/>
                <w:szCs w:val="21"/>
              </w:rPr>
              <w:t>报告人：陈彬 教授（北京师范大学）</w:t>
            </w:r>
          </w:p>
        </w:tc>
        <w:tc>
          <w:tcPr>
            <w:tcW w:w="1638" w:type="dxa"/>
            <w:gridSpan w:val="2"/>
            <w:vMerge w:val="restart"/>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宋体" w:asciiTheme="minorEastAsia" w:hAnsiTheme="minorEastAsia"/>
                <w:kern w:val="0"/>
                <w:szCs w:val="21"/>
              </w:rPr>
              <w:t>八百人大教室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11:00-11:40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题目：</w:t>
            </w:r>
            <w:r>
              <w:t>The Road from Paris: Whither Climate Policy?</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报告人：Richard</w:t>
            </w:r>
            <w:r>
              <w:rPr>
                <w:rFonts w:cs="宋体" w:asciiTheme="minorEastAsia" w:hAnsiTheme="minorEastAsia"/>
                <w:color w:val="000000"/>
                <w:kern w:val="0"/>
                <w:szCs w:val="21"/>
              </w:rPr>
              <w:t xml:space="preserve"> </w:t>
            </w:r>
            <w:r>
              <w:rPr>
                <w:rFonts w:hint="eastAsia" w:cs="宋体" w:asciiTheme="minorEastAsia" w:hAnsiTheme="minorEastAsia"/>
                <w:color w:val="000000"/>
                <w:kern w:val="0"/>
                <w:szCs w:val="21"/>
              </w:rPr>
              <w:t>Tol</w:t>
            </w:r>
            <w:r>
              <w:rPr>
                <w:rFonts w:cs="宋体" w:asciiTheme="minorEastAsia" w:hAnsiTheme="minorEastAsia"/>
                <w:color w:val="000000"/>
                <w:kern w:val="0"/>
                <w:szCs w:val="21"/>
              </w:rPr>
              <w:t xml:space="preserve"> </w:t>
            </w:r>
            <w:r>
              <w:rPr>
                <w:rFonts w:hint="eastAsia" w:cs="宋体" w:asciiTheme="minorEastAsia" w:hAnsiTheme="minorEastAsia"/>
                <w:color w:val="000000"/>
                <w:kern w:val="0"/>
                <w:szCs w:val="21"/>
              </w:rPr>
              <w:t>教授（</w:t>
            </w:r>
            <w:r>
              <w:t>英国苏塞克斯大学</w:t>
            </w:r>
            <w:r>
              <w:rPr>
                <w:rFonts w:hint="eastAsia" w:cs="宋体" w:asciiTheme="minorEastAsia" w:hAnsiTheme="minorEastAsia"/>
                <w:color w:val="000000"/>
                <w:kern w:val="0"/>
                <w:szCs w:val="21"/>
              </w:rPr>
              <w:t>）</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11:</w:t>
            </w:r>
            <w:r>
              <w:rPr>
                <w:rFonts w:cs="Times New Roman" w:asciiTheme="minorEastAsia" w:hAnsiTheme="minorEastAsia"/>
                <w:color w:val="000000"/>
                <w:kern w:val="0"/>
                <w:szCs w:val="21"/>
              </w:rPr>
              <w:t>4</w:t>
            </w:r>
            <w:r>
              <w:rPr>
                <w:rFonts w:hint="eastAsia" w:cs="Times New Roman" w:asciiTheme="minorEastAsia" w:hAnsiTheme="minorEastAsia"/>
                <w:color w:val="000000"/>
                <w:kern w:val="0"/>
                <w:szCs w:val="21"/>
              </w:rPr>
              <w:t>0-13:30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大会午餐（自助餐）</w:t>
            </w:r>
          </w:p>
        </w:tc>
        <w:tc>
          <w:tcPr>
            <w:tcW w:w="1638" w:type="dxa"/>
            <w:gridSpan w:val="2"/>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北区食堂三层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hint="eastAsia" w:cs="宋体" w:asciiTheme="minorEastAsia" w:hAnsiTheme="minorEastAsia"/>
                <w:color w:val="000000"/>
                <w:kern w:val="0"/>
                <w:szCs w:val="21"/>
              </w:rPr>
              <w:t>分组专题报告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center"/>
          </w:tcPr>
          <w:p>
            <w:pPr>
              <w:jc w:val="center"/>
              <w:rPr>
                <w:rFonts w:cs="宋体" w:asciiTheme="minorEastAsia" w:hAnsiTheme="minorEastAsia"/>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:30-1</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5</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A1分会场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A2分会场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A3分会场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A4分会场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A5分会场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A6分会场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A7分会场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A8分会场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jc w:val="center"/>
              <w:rPr>
                <w:rFonts w:cs="Times New Roman" w:asciiTheme="minorEastAsia" w:hAnsiTheme="minorEastAsia"/>
                <w:color w:val="000000"/>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A9分会场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413"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A10分会场</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hint="eastAsia" w:cs="宋体" w:asciiTheme="minorEastAsia" w:hAnsiTheme="minorEastAsia"/>
                <w:kern w:val="0"/>
                <w:szCs w:val="21"/>
              </w:rPr>
              <w:t>教学三楼3412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413" w:type="dxa"/>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17:50-20</w:t>
            </w:r>
            <w:r>
              <w:rPr>
                <w:rFonts w:cs="宋体" w:asciiTheme="minorEastAsia" w:hAnsiTheme="minorEastAsia"/>
                <w:kern w:val="0"/>
                <w:szCs w:val="21"/>
              </w:rPr>
              <w:t>:00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大会晚餐（自助餐）</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北区食堂三层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b/>
                <w:bCs/>
                <w:color w:val="000000"/>
                <w:kern w:val="0"/>
                <w:szCs w:val="21"/>
              </w:rPr>
              <w:t>9</w:t>
            </w:r>
            <w:r>
              <w:rPr>
                <w:rFonts w:cs="Times New Roman" w:asciiTheme="minorEastAsia" w:hAnsiTheme="minorEastAsia"/>
                <w:b/>
                <w:bCs/>
                <w:color w:val="000000"/>
                <w:kern w:val="0"/>
                <w:szCs w:val="21"/>
              </w:rPr>
              <w:t>月</w:t>
            </w:r>
            <w:r>
              <w:rPr>
                <w:rFonts w:hint="eastAsia" w:cs="Times New Roman" w:asciiTheme="minorEastAsia" w:hAnsiTheme="minorEastAsia"/>
                <w:b/>
                <w:bCs/>
                <w:color w:val="000000"/>
                <w:kern w:val="0"/>
                <w:szCs w:val="21"/>
              </w:rPr>
              <w:t>24</w:t>
            </w:r>
            <w:r>
              <w:rPr>
                <w:rFonts w:cs="Times New Roman" w:asciiTheme="minorEastAsia" w:hAnsiTheme="minorEastAsia"/>
                <w:b/>
                <w:bCs/>
                <w:color w:val="000000"/>
                <w:kern w:val="0"/>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b/>
                <w:bCs/>
                <w:color w:val="000000"/>
                <w:kern w:val="0"/>
                <w:szCs w:val="21"/>
              </w:rPr>
            </w:pPr>
            <w:r>
              <w:rPr>
                <w:rFonts w:hint="eastAsia" w:cs="Times New Roman" w:asciiTheme="minorEastAsia" w:hAnsiTheme="minorEastAsia"/>
                <w:b/>
                <w:bCs/>
                <w:color w:val="000000"/>
                <w:kern w:val="0"/>
                <w:szCs w:val="21"/>
              </w:rPr>
              <w:t>大会主题报告二</w:t>
            </w:r>
          </w:p>
          <w:p>
            <w:pPr>
              <w:widowControl/>
              <w:jc w:val="center"/>
              <w:rPr>
                <w:rFonts w:cs="Times New Roman" w:asciiTheme="minorEastAsia" w:hAnsiTheme="minorEastAsia"/>
                <w:b/>
                <w:bCs/>
                <w:color w:val="000000"/>
                <w:kern w:val="0"/>
                <w:szCs w:val="21"/>
              </w:rPr>
            </w:pP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田立新 教授（南京师范大学副校长）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09:00-09</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题目：Low carbon city development in China</w:t>
            </w:r>
          </w:p>
          <w:p>
            <w:pPr>
              <w:widowControl/>
              <w:jc w:val="center"/>
              <w:rPr>
                <w:rFonts w:cs="Times New Roman" w:asciiTheme="minorEastAsia" w:hAnsiTheme="minorEastAsia"/>
                <w:b/>
                <w:bCs/>
                <w:color w:val="000000"/>
                <w:kern w:val="0"/>
                <w:szCs w:val="21"/>
              </w:rPr>
            </w:pPr>
            <w:r>
              <w:rPr>
                <w:rFonts w:hint="eastAsia" w:cs="宋体" w:asciiTheme="minorEastAsia" w:hAnsiTheme="minorEastAsia"/>
                <w:color w:val="000000"/>
                <w:kern w:val="0"/>
                <w:szCs w:val="21"/>
              </w:rPr>
              <w:t>报告人：关大博 教授（东英吉利大学）</w:t>
            </w:r>
          </w:p>
        </w:tc>
        <w:tc>
          <w:tcPr>
            <w:tcW w:w="1638" w:type="dxa"/>
            <w:gridSpan w:val="2"/>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八百人大教室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09:40-</w:t>
            </w:r>
            <w:r>
              <w:rPr>
                <w:rFonts w:cs="Times New Roman" w:asciiTheme="minorEastAsia" w:hAnsiTheme="minorEastAsia"/>
                <w:color w:val="000000"/>
                <w:kern w:val="0"/>
                <w:szCs w:val="21"/>
              </w:rPr>
              <w:t>10:</w:t>
            </w:r>
            <w:r>
              <w:rPr>
                <w:rFonts w:hint="eastAsia" w:cs="Times New Roman" w:asciiTheme="minorEastAsia" w:hAnsiTheme="minorEastAsia"/>
                <w:color w:val="000000"/>
                <w:kern w:val="0"/>
                <w:szCs w:val="21"/>
              </w:rPr>
              <w:t>2</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题目：</w:t>
            </w:r>
            <w:r>
              <w:rPr>
                <w:rFonts w:hint="eastAsia" w:cs="宋体" w:asciiTheme="minorEastAsia" w:hAnsiTheme="minorEastAsia"/>
                <w:color w:val="000000"/>
                <w:kern w:val="0"/>
                <w:szCs w:val="21"/>
              </w:rPr>
              <w:t>企业搬迁、资源重组与全要素生产率——基于三峡大坝的自然实验</w:t>
            </w:r>
          </w:p>
          <w:p>
            <w:pPr>
              <w:widowControl/>
              <w:jc w:val="center"/>
              <w:rPr>
                <w:rFonts w:cs="Times New Roman" w:asciiTheme="minorEastAsia" w:hAnsiTheme="minorEastAsia"/>
                <w:b/>
                <w:bCs/>
                <w:color w:val="000000"/>
                <w:kern w:val="0"/>
                <w:szCs w:val="21"/>
              </w:rPr>
            </w:pPr>
            <w:r>
              <w:rPr>
                <w:rFonts w:hint="eastAsia" w:cs="宋体" w:asciiTheme="minorEastAsia" w:hAnsiTheme="minorEastAsia"/>
                <w:color w:val="000000"/>
                <w:kern w:val="0"/>
                <w:szCs w:val="21"/>
              </w:rPr>
              <w:t>报告人：张宁 教授（暨南大学）</w:t>
            </w:r>
          </w:p>
        </w:tc>
        <w:tc>
          <w:tcPr>
            <w:tcW w:w="1638" w:type="dxa"/>
            <w:gridSpan w:val="2"/>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color w:val="000000"/>
                <w:kern w:val="0"/>
                <w:szCs w:val="21"/>
              </w:rPr>
            </w:pPr>
            <w:r>
              <w:rPr>
                <w:rFonts w:hint="eastAsia" w:cs="Times New Roman" w:asciiTheme="minorEastAsia" w:hAnsiTheme="minorEastAsia"/>
                <w:b/>
                <w:bCs/>
                <w:color w:val="000000"/>
                <w:kern w:val="0"/>
                <w:szCs w:val="21"/>
              </w:rPr>
              <w:t>大会主题报告三</w:t>
            </w:r>
          </w:p>
          <w:p>
            <w:pPr>
              <w:widowControl/>
              <w:jc w:val="center"/>
              <w:rPr>
                <w:rFonts w:cs="宋体" w:asciiTheme="minorEastAsia" w:hAnsiTheme="minorEastAsia"/>
                <w:kern w:val="0"/>
                <w:szCs w:val="21"/>
              </w:rPr>
            </w:pP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聂锐 教授（中国矿业大学</w:t>
            </w:r>
            <w:r>
              <w:rPr>
                <w:rFonts w:cs="宋体" w:asciiTheme="minorEastAsia" w:hAnsiTheme="minorEastAsia"/>
                <w:color w:val="000000"/>
                <w:kern w:val="0"/>
                <w:szCs w:val="21"/>
              </w:rPr>
              <w:t>(徐州)</w:t>
            </w:r>
            <w:r>
              <w:rPr>
                <w:rFonts w:hint="eastAsia" w:cs="宋体" w:asciiTheme="minorEastAsia" w:hAnsiTheme="minorEastAsia"/>
                <w:color w:val="000000"/>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10:4</w:t>
            </w:r>
            <w:r>
              <w:rPr>
                <w:rFonts w:hint="eastAsia" w:cs="Times New Roman" w:asciiTheme="minorEastAsia" w:hAnsiTheme="minorEastAsia"/>
                <w:color w:val="000000"/>
                <w:kern w:val="0"/>
                <w:szCs w:val="21"/>
              </w:rPr>
              <w:t>0</w:t>
            </w:r>
            <w:r>
              <w:rPr>
                <w:rFonts w:cs="Times New Roman" w:asciiTheme="minorEastAsia" w:hAnsiTheme="minorEastAsia"/>
                <w:color w:val="000000"/>
                <w:kern w:val="0"/>
                <w:szCs w:val="21"/>
              </w:rPr>
              <w:t>-11:2</w:t>
            </w:r>
            <w:r>
              <w:rPr>
                <w:rFonts w:hint="eastAsia"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szCs w:val="21"/>
                <w:shd w:val="clear" w:color="auto" w:fill="FFFFFF"/>
              </w:rPr>
            </w:pPr>
            <w:r>
              <w:rPr>
                <w:rFonts w:cs="宋体" w:asciiTheme="minorEastAsia" w:hAnsiTheme="minorEastAsia"/>
                <w:color w:val="000000"/>
                <w:kern w:val="0"/>
                <w:szCs w:val="21"/>
              </w:rPr>
              <w:t>题目：</w:t>
            </w:r>
            <w:r>
              <w:rPr>
                <w:szCs w:val="21"/>
                <w:shd w:val="clear" w:color="auto" w:fill="FFFFFF"/>
              </w:rPr>
              <w:t>低碳能源的关键金属依赖与潜在约束暨RCR期刊介绍</w:t>
            </w:r>
          </w:p>
          <w:p>
            <w:pPr>
              <w:widowControl/>
              <w:jc w:val="center"/>
              <w:rPr>
                <w:rFonts w:cs="Times New Roman" w:asciiTheme="minorEastAsia" w:hAnsiTheme="minorEastAsia"/>
                <w:b/>
                <w:bCs/>
                <w:color w:val="000000"/>
                <w:kern w:val="0"/>
                <w:szCs w:val="21"/>
              </w:rPr>
            </w:pPr>
            <w:r>
              <w:rPr>
                <w:rFonts w:hint="eastAsia" w:cs="宋体" w:asciiTheme="minorEastAsia" w:hAnsiTheme="minorEastAsia"/>
                <w:color w:val="000000"/>
                <w:kern w:val="0"/>
                <w:szCs w:val="21"/>
              </w:rPr>
              <w:t>报告人：陈伟强 研究员（中国科学院城市环境研究所）</w:t>
            </w:r>
          </w:p>
        </w:tc>
        <w:tc>
          <w:tcPr>
            <w:tcW w:w="1638" w:type="dxa"/>
            <w:gridSpan w:val="2"/>
            <w:vMerge w:val="restart"/>
            <w:tcBorders>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八百人大教室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11:</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0-12:</w:t>
            </w:r>
            <w:r>
              <w:rPr>
                <w:rFonts w:cs="Times New Roman" w:asciiTheme="minorEastAsia" w:hAnsiTheme="minorEastAsia"/>
                <w:color w:val="000000"/>
                <w:kern w:val="0"/>
                <w:szCs w:val="21"/>
              </w:rPr>
              <w:t>0</w:t>
            </w:r>
            <w:r>
              <w:rPr>
                <w:rFonts w:hint="eastAsia"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题目：</w:t>
            </w:r>
            <w:r>
              <w:rPr>
                <w:rFonts w:hint="eastAsia"/>
              </w:rPr>
              <w:t>弃风现象、产能过剩与补贴制度</w:t>
            </w:r>
          </w:p>
          <w:p>
            <w:pPr>
              <w:widowControl/>
              <w:jc w:val="center"/>
              <w:rPr>
                <w:rFonts w:cs="Times New Roman" w:asciiTheme="minorEastAsia" w:hAnsiTheme="minorEastAsia"/>
                <w:b/>
                <w:bCs/>
                <w:color w:val="000000"/>
                <w:kern w:val="0"/>
                <w:szCs w:val="21"/>
              </w:rPr>
            </w:pPr>
            <w:r>
              <w:rPr>
                <w:rFonts w:hint="eastAsia" w:cs="宋体" w:asciiTheme="minorEastAsia" w:hAnsiTheme="minorEastAsia"/>
                <w:color w:val="000000"/>
                <w:kern w:val="0"/>
                <w:szCs w:val="21"/>
              </w:rPr>
              <w:t>报告人：宋枫 副教授（中国人民大学）</w:t>
            </w:r>
          </w:p>
        </w:tc>
        <w:tc>
          <w:tcPr>
            <w:tcW w:w="1638" w:type="dxa"/>
            <w:gridSpan w:val="2"/>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2</w:t>
            </w:r>
            <w:r>
              <w:rPr>
                <w:rFonts w:cs="Times New Roman" w:asciiTheme="minorEastAsia" w:hAnsiTheme="minorEastAsia"/>
                <w:color w:val="000000"/>
                <w:kern w:val="0"/>
                <w:szCs w:val="21"/>
              </w:rPr>
              <w:t>:0</w:t>
            </w:r>
            <w:r>
              <w:rPr>
                <w:rFonts w:hint="eastAsia" w:cs="Times New Roman" w:asciiTheme="minorEastAsia" w:hAnsiTheme="minorEastAsia"/>
                <w:color w:val="000000"/>
                <w:kern w:val="0"/>
                <w:szCs w:val="21"/>
              </w:rPr>
              <w:t>0</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13</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大会午餐（自助餐）</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Times New Roman" w:asciiTheme="minorEastAsia" w:hAnsiTheme="minorEastAsia"/>
                <w:kern w:val="0"/>
                <w:szCs w:val="21"/>
              </w:rPr>
              <w:t>北区食堂三层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hint="eastAsia" w:cs="宋体" w:asciiTheme="minorEastAsia" w:hAnsiTheme="minorEastAsia"/>
                <w:color w:val="000000"/>
                <w:kern w:val="0"/>
                <w:szCs w:val="21"/>
              </w:rPr>
              <w:t>分组专题报告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Times New Roman" w:asciiTheme="minorEastAsia" w:hAnsiTheme="minorEastAsia"/>
                <w:color w:val="000000"/>
                <w:kern w:val="0"/>
                <w:szCs w:val="21"/>
              </w:rPr>
              <w:t>13</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0-16:</w:t>
            </w:r>
            <w:r>
              <w:rPr>
                <w:rFonts w:hint="eastAsia" w:cs="Times New Roman" w:asciiTheme="minorEastAsia" w:hAnsiTheme="minorEastAsia"/>
                <w:color w:val="000000"/>
                <w:kern w:val="0"/>
                <w:szCs w:val="21"/>
              </w:rPr>
              <w:t>30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B1</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B2</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B3</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B4</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B5</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w:t>
            </w:r>
            <w:r>
              <w:rPr>
                <w:rFonts w:hint="eastAsia" w:cs="Times New Roman" w:asciiTheme="minorEastAsia" w:hAnsiTheme="minorEastAsia"/>
                <w:color w:val="000000"/>
                <w:kern w:val="0"/>
                <w:szCs w:val="21"/>
              </w:rPr>
              <w:t>6</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B</w:t>
            </w:r>
            <w:r>
              <w:rPr>
                <w:rFonts w:hint="eastAsia" w:cs="Times New Roman" w:asciiTheme="minorEastAsia" w:hAnsiTheme="minorEastAsia"/>
                <w:color w:val="000000"/>
                <w:kern w:val="0"/>
                <w:szCs w:val="21"/>
              </w:rPr>
              <w:t>7</w:t>
            </w:r>
            <w:r>
              <w:rPr>
                <w:rFonts w:cs="宋体" w:asciiTheme="minorEastAsia" w:hAnsiTheme="minorEastAsia"/>
                <w:color w:val="000000"/>
                <w:kern w:val="0"/>
                <w:szCs w:val="21"/>
              </w:rPr>
              <w:t>分会场</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296" w:type="dxa"/>
            <w:gridSpan w:val="4"/>
            <w:tcBorders>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b/>
                <w:bCs/>
                <w:color w:val="000000"/>
                <w:kern w:val="0"/>
                <w:szCs w:val="21"/>
              </w:rPr>
              <w:t>闭幕式</w:t>
            </w:r>
            <w:r>
              <w:rPr>
                <w:rFonts w:hint="eastAsia" w:cs="宋体" w:asciiTheme="minorEastAsia" w:hAnsiTheme="minorEastAsia"/>
                <w:color w:val="000000"/>
                <w:kern w:val="0"/>
                <w:szCs w:val="21"/>
              </w:rPr>
              <w:br w:type="textWrapping"/>
            </w: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郑新业 教授（中国人民大学经济学院副院长）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16:</w:t>
            </w:r>
            <w:r>
              <w:rPr>
                <w:rFonts w:hint="eastAsia" w:cs="Times New Roman" w:asciiTheme="minorEastAsia" w:hAnsiTheme="minorEastAsia"/>
                <w:color w:val="000000"/>
                <w:kern w:val="0"/>
                <w:szCs w:val="21"/>
              </w:rPr>
              <w:t>30</w:t>
            </w:r>
            <w:r>
              <w:rPr>
                <w:rFonts w:cs="Times New Roman" w:asciiTheme="minorEastAsia" w:hAnsiTheme="minorEastAsia"/>
                <w:color w:val="000000"/>
                <w:kern w:val="0"/>
                <w:szCs w:val="21"/>
              </w:rPr>
              <w:t>-17:</w:t>
            </w:r>
            <w:r>
              <w:rPr>
                <w:rFonts w:hint="eastAsia" w:cs="Times New Roman" w:asciiTheme="minorEastAsia" w:hAnsiTheme="minorEastAsia"/>
                <w:color w:val="000000"/>
                <w:kern w:val="0"/>
                <w:szCs w:val="21"/>
              </w:rPr>
              <w:t>1</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color w:val="000000"/>
                <w:kern w:val="0"/>
                <w:szCs w:val="21"/>
              </w:rPr>
              <w:t>研究生优秀论文奖颁奖</w:t>
            </w:r>
          </w:p>
        </w:tc>
        <w:tc>
          <w:tcPr>
            <w:tcW w:w="1638" w:type="dxa"/>
            <w:gridSpan w:val="2"/>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color w:val="000000"/>
                <w:kern w:val="0"/>
                <w:szCs w:val="21"/>
              </w:rPr>
              <w:t>常务理事会扩大会议情况介绍</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5245" w:type="dxa"/>
            <w:tcBorders>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color w:val="000000"/>
                <w:kern w:val="0"/>
                <w:szCs w:val="21"/>
              </w:rPr>
              <w:t>下届会议承办单位代表发言</w:t>
            </w:r>
          </w:p>
        </w:tc>
        <w:tc>
          <w:tcPr>
            <w:tcW w:w="1638" w:type="dxa"/>
            <w:gridSpan w:val="2"/>
            <w:vMerge w:val="continue"/>
            <w:tcBorders>
              <w:left w:val="single" w:color="auto" w:sz="4" w:space="0"/>
              <w:right w:val="single" w:color="auto" w:sz="4" w:space="0"/>
            </w:tcBorders>
            <w:vAlign w:val="center"/>
          </w:tcPr>
          <w:p>
            <w:pPr>
              <w:widowControl/>
              <w:jc w:val="center"/>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17:</w:t>
            </w:r>
            <w:r>
              <w:rPr>
                <w:rFonts w:hint="eastAsia" w:cs="Times New Roman" w:asciiTheme="minorEastAsia" w:hAnsiTheme="minorEastAsia"/>
                <w:color w:val="000000"/>
                <w:kern w:val="0"/>
                <w:szCs w:val="21"/>
              </w:rPr>
              <w:t>1</w:t>
            </w:r>
            <w:r>
              <w:rPr>
                <w:rFonts w:cs="Times New Roman" w:asciiTheme="minorEastAsia" w:hAnsiTheme="minorEastAsia"/>
                <w:color w:val="000000"/>
                <w:kern w:val="0"/>
                <w:szCs w:val="21"/>
              </w:rPr>
              <w:t>0-</w:t>
            </w:r>
            <w:r>
              <w:rPr>
                <w:rFonts w:hint="eastAsia" w:cs="Times New Roman" w:asciiTheme="minorEastAsia" w:hAnsiTheme="minorEastAsia"/>
                <w:color w:val="000000"/>
                <w:kern w:val="0"/>
                <w:szCs w:val="21"/>
              </w:rPr>
              <w:t>20</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0</w:t>
            </w:r>
            <w:r>
              <w:rPr>
                <w:rFonts w:cs="Times New Roman" w:asciiTheme="minorEastAsia" w:hAnsiTheme="minorEastAsia"/>
                <w:color w:val="000000"/>
                <w:kern w:val="0"/>
                <w:szCs w:val="21"/>
              </w:rPr>
              <w:t>0</w:t>
            </w:r>
          </w:p>
        </w:tc>
        <w:tc>
          <w:tcPr>
            <w:tcW w:w="5245"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大会晚餐（桌餐）</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Times New Roman" w:asciiTheme="minorEastAsia" w:hAnsiTheme="minorEastAsia"/>
                <w:kern w:val="0"/>
                <w:szCs w:val="21"/>
              </w:rPr>
              <w:t>北区食堂三层</w:t>
            </w:r>
          </w:p>
        </w:tc>
      </w:tr>
    </w:tbl>
    <w:p>
      <w:pPr>
        <w:spacing w:line="276" w:lineRule="auto"/>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156" w:beforeLines="50" w:after="156" w:afterLines="50"/>
        <w:jc w:val="left"/>
        <w:rPr>
          <w:rFonts w:ascii="宋体" w:hAnsi="宋体" w:eastAsia="宋体" w:cs="宋体"/>
          <w:b/>
          <w:color w:val="000000"/>
          <w:kern w:val="0"/>
          <w:sz w:val="24"/>
          <w:szCs w:val="24"/>
        </w:rPr>
        <w:sectPr>
          <w:pgSz w:w="11906" w:h="16838"/>
          <w:pgMar w:top="1440" w:right="1800" w:bottom="1440" w:left="1800" w:header="851" w:footer="992" w:gutter="0"/>
          <w:cols w:space="425" w:num="1"/>
          <w:docGrid w:type="lines" w:linePitch="312" w:charSpace="0"/>
        </w:sectPr>
      </w:pPr>
    </w:p>
    <w:p>
      <w:pPr>
        <w:widowControl/>
        <w:jc w:val="left"/>
        <w:outlineLvl w:val="1"/>
        <w:rPr>
          <w:rFonts w:cs="宋体" w:asciiTheme="minorEastAsia" w:hAnsiTheme="minorEastAsia"/>
          <w:b/>
          <w:kern w:val="0"/>
          <w:sz w:val="28"/>
          <w:szCs w:val="28"/>
        </w:rPr>
      </w:pPr>
      <w:bookmarkStart w:id="2" w:name="_Toc493622539"/>
      <w:r>
        <w:rPr>
          <w:rFonts w:hint="eastAsia" w:cs="宋体" w:asciiTheme="minorEastAsia" w:hAnsiTheme="minorEastAsia"/>
          <w:b/>
          <w:color w:val="000000"/>
          <w:kern w:val="0"/>
          <w:sz w:val="28"/>
          <w:szCs w:val="28"/>
        </w:rPr>
        <w:t>分</w:t>
      </w:r>
      <w:r>
        <w:rPr>
          <w:rFonts w:hint="eastAsia" w:cs="宋体" w:asciiTheme="minorEastAsia" w:hAnsiTheme="minorEastAsia"/>
          <w:b/>
          <w:kern w:val="0"/>
          <w:sz w:val="28"/>
          <w:szCs w:val="28"/>
        </w:rPr>
        <w:t>会场</w:t>
      </w:r>
      <w:r>
        <w:rPr>
          <w:rFonts w:cs="宋体" w:asciiTheme="minorEastAsia" w:hAnsiTheme="minorEastAsia"/>
          <w:b/>
          <w:kern w:val="0"/>
          <w:sz w:val="28"/>
          <w:szCs w:val="28"/>
        </w:rPr>
        <w:t>议程</w:t>
      </w:r>
      <w:bookmarkEnd w:id="2"/>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A1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w:t>
      </w:r>
      <w:r>
        <w:rPr>
          <w:rFonts w:cs="宋体" w:asciiTheme="minorEastAsia" w:hAnsiTheme="minorEastAsia"/>
          <w:b/>
          <w:kern w:val="0"/>
          <w:szCs w:val="21"/>
        </w:rPr>
        <w:t>3</w:t>
      </w:r>
      <w:r>
        <w:rPr>
          <w:rFonts w:hint="eastAsia" w:cs="宋体" w:asciiTheme="minorEastAsia" w:hAnsiTheme="minorEastAsia"/>
          <w:b/>
          <w:kern w:val="0"/>
          <w:szCs w:val="21"/>
        </w:rPr>
        <w:t>1</w:t>
      </w:r>
      <w:r>
        <w:rPr>
          <w:rFonts w:cs="宋体" w:asciiTheme="minorEastAsia" w:hAnsiTheme="minorEastAsia"/>
          <w:b/>
          <w:kern w:val="0"/>
          <w:szCs w:val="21"/>
        </w:rPr>
        <w:t>0</w:t>
      </w:r>
      <w:r>
        <w:rPr>
          <w:rFonts w:hint="eastAsia" w:cs="宋体" w:asciiTheme="minorEastAsia" w:hAnsiTheme="minorEastAsia"/>
          <w:b/>
          <w:kern w:val="0"/>
          <w:szCs w:val="21"/>
        </w:rPr>
        <w:t>3</w:t>
      </w:r>
    </w:p>
    <w:tbl>
      <w:tblPr>
        <w:tblStyle w:val="12"/>
        <w:tblW w:w="138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89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 主持人：</w:t>
            </w:r>
            <w:r>
              <w:rPr>
                <w:rFonts w:hint="eastAsia" w:cs="Times New Roman" w:asciiTheme="minorEastAsia" w:hAnsiTheme="minorEastAsia"/>
                <w:b/>
                <w:bCs/>
                <w:kern w:val="0"/>
                <w:szCs w:val="21"/>
              </w:rPr>
              <w:t>王萍、张奇；点评人：程时雄、王国栋、张力菠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郭丕斌</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太原师范学院</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Identifying the driving forces of the transition of a coal-based economy to sustainability in China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王泠鸥</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北京理工大学</w:t>
            </w:r>
          </w:p>
        </w:tc>
        <w:tc>
          <w:tcPr>
            <w:tcW w:w="765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The dynamic relationship between China’s financial development, energy consumption and economic growth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14:10-14:30</w:t>
            </w:r>
          </w:p>
        </w:tc>
        <w:tc>
          <w:tcPr>
            <w:tcW w:w="15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吴雪萍</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福州大学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基于空间半参模型的空气污染与经济增长关系再检验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张靖靖</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北京理工大学</w:t>
            </w:r>
          </w:p>
        </w:tc>
        <w:tc>
          <w:tcPr>
            <w:tcW w:w="765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On the relationship between forest resources and economic growth empirical: evidence from China;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龚斌磊</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浙江大学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Different Behaviors in Natural Gas Production between National and Private Oil Companies: Economics-Driven or Environment-Driven?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宋晓欣</w:t>
            </w:r>
          </w:p>
        </w:tc>
        <w:tc>
          <w:tcPr>
            <w:tcW w:w="2976"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中国石油大学（华东）</w:t>
            </w:r>
          </w:p>
        </w:tc>
        <w:tc>
          <w:tcPr>
            <w:tcW w:w="765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非线性动态灰色模型关于中国石油消费量的预测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tcBorders>
              <w:top w:val="single" w:color="auto" w:sz="4" w:space="0"/>
              <w:left w:val="single" w:color="auto" w:sz="4" w:space="0"/>
              <w:bottom w:val="single" w:color="auto" w:sz="4" w:space="0"/>
            </w:tcBorders>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890" w:type="dxa"/>
            <w:gridSpan w:val="4"/>
            <w:tcBorders>
              <w:top w:val="single" w:color="auto" w:sz="4" w:space="0"/>
              <w:left w:val="single" w:color="auto" w:sz="4" w:space="0"/>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任胜钢、邵帅；点评人：曹红、王兵、周志方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杨福霞</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华中农业大学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不同环境规制强度下中国绿色生产率提升路径与省际差异研究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top w:val="single" w:color="auto" w:sz="4" w:space="0"/>
              <w:left w:val="single" w:color="auto" w:sz="4" w:space="0"/>
              <w:bottom w:val="single" w:color="auto" w:sz="4" w:space="0"/>
              <w:right w:val="single" w:color="auto" w:sz="4" w:space="0"/>
            </w:tcBorders>
            <w:vAlign w:val="bottom"/>
          </w:tcPr>
          <w:p>
            <w:pPr>
              <w:jc w:val="center"/>
            </w:pPr>
            <w:r>
              <w:rPr>
                <w:rFonts w:hint="eastAsia"/>
              </w:rPr>
              <w:t>徐静</w:t>
            </w:r>
          </w:p>
        </w:tc>
        <w:tc>
          <w:tcPr>
            <w:tcW w:w="2976" w:type="dxa"/>
            <w:tcBorders>
              <w:top w:val="single" w:color="auto" w:sz="4" w:space="0"/>
              <w:left w:val="single" w:color="auto" w:sz="4" w:space="0"/>
              <w:bottom w:val="single" w:color="auto" w:sz="4" w:space="0"/>
              <w:right w:val="single" w:color="auto" w:sz="4" w:space="0"/>
            </w:tcBorders>
            <w:vAlign w:val="bottom"/>
          </w:tcPr>
          <w:p>
            <w:pPr>
              <w:jc w:val="center"/>
            </w:pPr>
            <w:r>
              <w:rPr>
                <w:rFonts w:hint="eastAsia"/>
              </w:rPr>
              <w:t>江苏大学</w:t>
            </w:r>
          </w:p>
        </w:tc>
        <w:tc>
          <w:tcPr>
            <w:tcW w:w="7658" w:type="dxa"/>
            <w:tcBorders>
              <w:top w:val="single" w:color="auto" w:sz="4" w:space="0"/>
              <w:left w:val="single" w:color="auto" w:sz="4" w:space="0"/>
              <w:bottom w:val="single" w:color="auto" w:sz="4" w:space="0"/>
              <w:right w:val="single" w:color="auto" w:sz="4" w:space="0"/>
            </w:tcBorders>
            <w:vAlign w:val="bottom"/>
          </w:tcPr>
          <w:p>
            <w:pPr>
              <w:jc w:val="center"/>
            </w:pPr>
            <w:r>
              <w:rPr>
                <w:rFonts w:hint="eastAsia"/>
              </w:rPr>
              <w:t>政府补贴下考虑消费者低碳偏好的异质供应链网络均衡决策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刘姣</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西安科技大学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劳动力转移对农户生物质能源消费量的影响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刘斌</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东北财经大学</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经济转型期环境税的“双重红利”效应存在吗？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张大为</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钦州学院</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Optimization Model of Environmental Friendly Supplier Selection and Development: A Multi-Group Study in Chinese Manufacturing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原芮</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西北大学</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环境规制与就业：就业创造还是就业损失？</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A2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教学三楼3202</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孙梅、赵领娣；点评人：蔡海霞、李治国、黄滢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王希希</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昆明理工大学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高耗能产业节能减排协同效应比较研究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姜钰卿</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大连理工大学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Efficiency evaluation and improvement potential for agriculture across provincial in China based on DEA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蔡海霞</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中原工学院</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多维效应下能源效率政策评估理论与方法研究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向宇伟</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华北电力大学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基于DEA-BCC和Malmquist指数的京津冀地区工业效率差异化分析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王蕾</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中国三大经济区城市能源绩效评价与影响因素研究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金英美</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vAlign w:val="center"/>
          </w:tcPr>
          <w:p>
            <w:pPr>
              <w:jc w:val="center"/>
              <w:rPr>
                <w:rFonts w:ascii="等线" w:hAnsi="等线" w:eastAsia="等线"/>
                <w:sz w:val="22"/>
              </w:rPr>
            </w:pPr>
            <w:r>
              <w:rPr>
                <w:rFonts w:hint="eastAsia" w:ascii="等线" w:hAnsi="等线" w:eastAsia="等线"/>
                <w:sz w:val="22"/>
              </w:rPr>
              <w:t>中韩两国碳排放的效率性及边际减排成本的比较分析-基于中韩20个制造业行业部门数据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吴华清、张钦；点评人：谢里、余津嫺、张明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潘雄锋</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大连理工大学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碳生产率约束对能源效率的影响研究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陈晓兰</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四川大学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基于DEA模型的中国水电厂技术效率评价及其影响因素分析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周小勇</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南京航空航天大学</w:t>
            </w:r>
          </w:p>
        </w:tc>
        <w:tc>
          <w:tcPr>
            <w:tcW w:w="7658" w:type="dxa"/>
            <w:shd w:val="clear" w:color="auto" w:fill="D8D8D8" w:themeFill="background1" w:themeFillShade="D9"/>
            <w:vAlign w:val="center"/>
          </w:tcPr>
          <w:p>
            <w:pPr>
              <w:jc w:val="center"/>
              <w:rPr>
                <w:rFonts w:ascii="等线" w:hAnsi="等线" w:eastAsia="等线"/>
                <w:sz w:val="22"/>
              </w:rPr>
            </w:pPr>
            <w:r>
              <w:t>How can information and communication technology affect China’s energy intensity? A three-tier structural decomposition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逄瑞</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香港城市大学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Chinese cities’ industrial energy efficiency evolution: decomposition and clustering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周梦玲</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暨南大学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中国城市全要素能源效率的估计与比较--基于不同分组标准的实证研究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于志鑫</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大连理工大学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Regional differences and convergence analysis of agricultural energy efficiency in China: 1995-2014</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A3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教学三楼3301</w:t>
      </w:r>
    </w:p>
    <w:p>
      <w:pPr>
        <w:widowControl/>
        <w:jc w:val="left"/>
        <w:rPr>
          <w:rFonts w:cs="宋体" w:asciiTheme="minorEastAsia" w:hAnsiTheme="minorEastAsia"/>
          <w:b/>
          <w:kern w:val="0"/>
          <w:szCs w:val="21"/>
        </w:rPr>
      </w:pPr>
    </w:p>
    <w:tbl>
      <w:tblPr>
        <w:tblStyle w:val="12"/>
        <w:tblW w:w="138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89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龙兴乐、张伟；点评人：郝瀚、夏青、任艳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牛叔文</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兰州大学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电力消费与欠发达地区居民生活质量的分位数回归分析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黄蕊</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南京师范大学</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An analysis of household consumption on energy use and CO2 emissions in Beijing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pPr>
            <w:r>
              <w:rPr>
                <w:rFonts w:hint="eastAsia"/>
              </w:rPr>
              <w:t>徐丽娜</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pPr>
            <w:r>
              <w:rPr>
                <w:rFonts w:hint="eastAsia"/>
              </w:rPr>
              <w:t>山西大同大学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pPr>
            <w:r>
              <w:rPr>
                <w:rFonts w:hint="eastAsia"/>
              </w:rPr>
              <w:t>能源密集型区域碳排放演进规律与特征分析：以山西为例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陆晶清</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江苏大学</w:t>
            </w:r>
          </w:p>
        </w:tc>
        <w:tc>
          <w:tcPr>
            <w:tcW w:w="765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Analysis of Oil Prices’ Interaction in Different Regions of US Based on Complex Networks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14:50-15:10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徐鹏鹏</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重庆大学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中国节能服务产业发展评价研究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15:10-15:30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刘晓宇</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吉林大学</w:t>
            </w:r>
          </w:p>
        </w:tc>
        <w:tc>
          <w:tcPr>
            <w:tcW w:w="7658"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sz w:val="22"/>
              </w:rPr>
            </w:pPr>
            <w:r>
              <w:rPr>
                <w:rFonts w:hint="eastAsia" w:ascii="等线" w:hAnsi="等线" w:eastAsia="等线"/>
                <w:sz w:val="22"/>
              </w:rPr>
              <w:t>Why do the China's carbon footprints of urban households rise? On the view of household lifestyle and industrial sectors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89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任洪波、尚梅；点评人：陈洪涛、樊静丽、鄢哲明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徐静</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重庆大学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Green subsidy, Consumers’ willingness to pay and Enterprise decisions.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周青</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中国科学院地理科学与资源研究所</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城镇化对能源消费的影响研究——基于空间面板数据分析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rPr>
              <w:t>石明珠</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中国矿业大学（南湖）</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信息宣传框架对居民习惯性节能行为意愿的影响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李龙锡</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中国地质大学（武汉）</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Benefits evaluation of district-scale cooling heating and power system considering incentive polices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17:10-17:30</w:t>
            </w:r>
          </w:p>
        </w:tc>
        <w:tc>
          <w:tcPr>
            <w:tcW w:w="15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晋晶</w:t>
            </w:r>
          </w:p>
        </w:tc>
        <w:tc>
          <w:tcPr>
            <w:tcW w:w="29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中国人民大学</w:t>
            </w:r>
          </w:p>
        </w:tc>
        <w:tc>
          <w:tcPr>
            <w:tcW w:w="765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再议“南北供暖”之争——来自断点回归设计的证据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17:30-17:50</w:t>
            </w:r>
          </w:p>
        </w:tc>
        <w:tc>
          <w:tcPr>
            <w:tcW w:w="1560" w:type="dxa"/>
            <w:tcBorders>
              <w:top w:val="single" w:color="auto" w:sz="4" w:space="0"/>
              <w:left w:val="nil"/>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吕祥</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北京工业大学</w:t>
            </w:r>
          </w:p>
        </w:tc>
        <w:tc>
          <w:tcPr>
            <w:tcW w:w="76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Analysis of Influencing Factors of Energy Consumption in Beijing- based on the IPAT model</w:t>
            </w:r>
          </w:p>
        </w:tc>
      </w:tr>
    </w:tbl>
    <w:p>
      <w:pPr>
        <w:widowControl/>
        <w:jc w:val="left"/>
        <w:rPr>
          <w:rFonts w:cs="Times New Roman" w:asciiTheme="minorEastAsia" w:hAnsiTheme="minorEastAsia"/>
          <w:b/>
          <w:bCs/>
          <w:kern w:val="0"/>
          <w:szCs w:val="21"/>
        </w:rPr>
      </w:pPr>
      <w:r>
        <w:rPr>
          <w:rFonts w:cs="Times New Roman" w:asciiTheme="minorEastAsia" w:hAnsiTheme="minorEastAsia"/>
          <w:b/>
          <w:bCs/>
          <w:kern w:val="0"/>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A4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教学三楼3401</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何凌云、孙泽生；点评人：伍亚、杨冕、白羽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廖显春</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山东省济南大学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Public appealing, environmental regulation and green investment: evidence from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李曼</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中国矿业大学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The Impact of Industrialization on Pollutant Emissions in China Huang-Huai-Hai Region from the Perspective of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吴建新</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暨南大学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The Distribution Dynamics of Air pollution across Chinese Cities: Convergence, Polarization and Stratification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李倩文</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中国矿业大学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The formation mechanism of "attitude-behavior" gap of urban residents' household energy conservation based on fault tree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朱雪婷</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北京工业大学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能源负外部性研究综述及展望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张军峰</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北京航空航天大学</w:t>
            </w:r>
          </w:p>
        </w:tc>
        <w:tc>
          <w:tcPr>
            <w:tcW w:w="7658" w:type="dxa"/>
            <w:vAlign w:val="center"/>
          </w:tcPr>
          <w:p>
            <w:pPr>
              <w:jc w:val="center"/>
              <w:rPr>
                <w:rFonts w:ascii="等线" w:hAnsi="等线" w:eastAsia="等线"/>
                <w:sz w:val="22"/>
              </w:rPr>
            </w:pPr>
            <w:r>
              <w:rPr>
                <w:rFonts w:hint="eastAsia" w:ascii="等线" w:hAnsi="等线" w:eastAsia="等线"/>
                <w:sz w:val="22"/>
              </w:rPr>
              <w:t>中国污染密集型产业转移对于空气质量的影响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穆献中、张炳；点评人：李荣荣、谭浩、李大元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李航</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Environmental regulations, financial constraints and R&amp;D investment: The case of non-financial listed firms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白春雨</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中国矿业大学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Study on the influence of haze pollution on haze mitigation behavior of residents the case of Shandong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周志刚</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山东科技大学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制度变迁视角下多层次精准环境治理体系研究：基于日本环境治理的借鉴和思考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张砣</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京都大学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环境政策与企业动机——基于电力行业的实证研究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王奕涵</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清华大学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节能减排多目标约束下钢铁工业技术结构优化分析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谢里</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湖南大学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Environmental Regulations,FDI and Ecological Innovation</w:t>
            </w:r>
          </w:p>
        </w:tc>
      </w:tr>
    </w:tbl>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A5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教学三楼3403</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谭忠富、查冬兰；点评人：崔强、李晓周、徐燕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邵帅</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上海财经大学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工资扭曲与绿色技术进步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许黎</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南京航空航天大学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How does China's PV poverty alleviation make success?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余漱石</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北京工业大学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清洁能源、能源强度与金融信贷动态关系研究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余津嫺</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西南财经大学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Chinese Resident’s Attitudes toward Shale Gas Exploitation: The Role of Energy Poverty, Environmental Consciousness, Benefit and Risk Perceptions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陈楚曦</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合肥工业大学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中国行业的生态创新对碳排放的影响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胡琳</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四川农业大学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Economic feasibility analysis for renewable energy project using an integrated TFN-AHP-DEA approach based on consumer utility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贡俊、於世为；点评人：周雅、赵玉焕、张培培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费凡</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清华大学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Spatio-Temporal Estimation of Landfill Gas Energy Potential: A Case Study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孙燕铭</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华东师范大学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Some implications of renewable energy producers’ cost efficiency incentives in energy markets with overlapping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解百臣</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天津大学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willingness to pay for green electricity in tianjin,china:based on contingent valuation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冯剑</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中国海洋大学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人力资本结构、工业转型升级与工业绿色全要素生产率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A5A5A5" w:themeFill="background1" w:themeFillShade="A6"/>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A5A5A5" w:themeFill="background1" w:themeFillShade="A6"/>
            <w:vAlign w:val="center"/>
          </w:tcPr>
          <w:p>
            <w:pPr>
              <w:jc w:val="center"/>
              <w:rPr>
                <w:rFonts w:ascii="等线" w:hAnsi="等线" w:eastAsia="等线"/>
                <w:sz w:val="22"/>
              </w:rPr>
            </w:pPr>
            <w:r>
              <w:rPr>
                <w:rFonts w:hint="eastAsia" w:ascii="等线" w:hAnsi="等线" w:eastAsia="等线"/>
                <w:sz w:val="22"/>
              </w:rPr>
              <w:t>李国敏</w:t>
            </w:r>
          </w:p>
        </w:tc>
        <w:tc>
          <w:tcPr>
            <w:tcW w:w="2976" w:type="dxa"/>
            <w:shd w:val="clear" w:color="auto" w:fill="A5A5A5" w:themeFill="background1" w:themeFillShade="A6"/>
            <w:vAlign w:val="center"/>
          </w:tcPr>
          <w:p>
            <w:pPr>
              <w:jc w:val="center"/>
              <w:rPr>
                <w:rFonts w:ascii="等线" w:hAnsi="等线" w:eastAsia="等线"/>
                <w:sz w:val="22"/>
              </w:rPr>
            </w:pPr>
            <w:r>
              <w:rPr>
                <w:rFonts w:hint="eastAsia" w:ascii="等线" w:hAnsi="等线" w:eastAsia="等线"/>
                <w:sz w:val="22"/>
              </w:rPr>
              <w:t>太原理工大学</w:t>
            </w:r>
          </w:p>
        </w:tc>
        <w:tc>
          <w:tcPr>
            <w:tcW w:w="7658" w:type="dxa"/>
            <w:shd w:val="clear" w:color="auto" w:fill="A5A5A5" w:themeFill="background1" w:themeFillShade="A6"/>
            <w:vAlign w:val="center"/>
          </w:tcPr>
          <w:p>
            <w:pPr>
              <w:jc w:val="center"/>
              <w:rPr>
                <w:rFonts w:ascii="等线" w:hAnsi="等线" w:eastAsia="等线"/>
                <w:sz w:val="22"/>
              </w:rPr>
            </w:pPr>
            <w:r>
              <w:rPr>
                <w:rFonts w:hint="eastAsia" w:ascii="等线" w:hAnsi="等线" w:eastAsia="等线"/>
                <w:sz w:val="22"/>
              </w:rPr>
              <w:t>南极地区人类活动碳足迹研究综述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朱敏</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西安科技大学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劳动力转移对农户可再生能源消费量的影响研究-----以太阳能为例</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A6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教学三楼3404</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胡东滨、吴开亚；点评人：庞军、王傅强、杨福霞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伍亚</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暨南大学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基于生产侧与消费侧双重视角的中国CO2排放驱动因素分析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李茹</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北京理工大学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Path for technology selection to reach carbon emissions peak on China’s power industry with NET-power model: From the bottom-up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胡佳威</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中国矿业大学（北京）</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气候变化对电力需求的影响研究--基于中国30省级区域的面板数据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苗蕾</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大连理工大学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我国多区域间碳排放的溢出与反馈效应研究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韩晓飞</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合肥工业大学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最终生产视角下的碳减排重点行业选择：基于网络的分析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李浩</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北京理工大学</w:t>
            </w:r>
          </w:p>
        </w:tc>
        <w:tc>
          <w:tcPr>
            <w:tcW w:w="7658" w:type="dxa"/>
            <w:vAlign w:val="center"/>
          </w:tcPr>
          <w:p>
            <w:pPr>
              <w:jc w:val="center"/>
              <w:rPr>
                <w:rFonts w:ascii="等线" w:hAnsi="等线" w:eastAsia="等线"/>
                <w:sz w:val="22"/>
              </w:rPr>
            </w:pPr>
            <w:r>
              <w:rPr>
                <w:rFonts w:ascii="等线" w:hAnsi="等线" w:eastAsia="等线"/>
                <w:sz w:val="22"/>
              </w:rPr>
              <w:t>Identifying the driving forces of national and regional CO3 emissions in China: Based on temporal and spatial decomposition analysis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郑雪梅、虞义华；点评人：李静、王国栋、陈彬（江苏大学）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程时雄</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湖北大学商学院</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Economic Growth Effect and Optimal Carbon Emissions Under China’s Carbon Emissions Reduction Policy: A Time Substitution DEA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tcPr>
          <w:p>
            <w:pPr>
              <w:jc w:val="center"/>
            </w:pPr>
            <w:r>
              <w:rPr>
                <w:rFonts w:hint="eastAsia"/>
              </w:rPr>
              <w:t>房德琳</w:t>
            </w:r>
          </w:p>
        </w:tc>
        <w:tc>
          <w:tcPr>
            <w:tcW w:w="2976" w:type="dxa"/>
            <w:tcBorders>
              <w:bottom w:val="single" w:color="auto" w:sz="4" w:space="0"/>
            </w:tcBorders>
            <w:shd w:val="clear" w:color="auto" w:fill="auto"/>
          </w:tcPr>
          <w:p>
            <w:pPr>
              <w:jc w:val="center"/>
            </w:pPr>
            <w:r>
              <w:rPr>
                <w:rFonts w:hint="eastAsia"/>
              </w:rPr>
              <w:t>北京师范大学</w:t>
            </w:r>
          </w:p>
        </w:tc>
        <w:tc>
          <w:tcPr>
            <w:tcW w:w="7658" w:type="dxa"/>
            <w:tcBorders>
              <w:bottom w:val="single" w:color="auto" w:sz="4" w:space="0"/>
            </w:tcBorders>
            <w:shd w:val="clear" w:color="auto" w:fill="auto"/>
          </w:tcPr>
          <w:p>
            <w:pPr>
              <w:jc w:val="center"/>
            </w:pPr>
            <w:r>
              <w:rPr>
                <w:rFonts w:hint="eastAsia"/>
              </w:rPr>
              <w:t>基于贸易关联度分析的城市能</w:t>
            </w:r>
            <w:r>
              <w:t>-水耦合模拟研究：以北京市为例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tcBorders>
              <w:bottom w:val="single" w:color="auto" w:sz="4" w:space="0"/>
            </w:tcBorders>
            <w:shd w:val="clear" w:color="auto" w:fill="D8D8D8" w:themeFill="background1" w:themeFillShade="D9"/>
            <w:vAlign w:val="center"/>
          </w:tcPr>
          <w:p>
            <w:pPr>
              <w:jc w:val="center"/>
              <w:rPr>
                <w:rFonts w:ascii="等线" w:hAnsi="等线" w:eastAsia="等线" w:cs="宋体"/>
                <w:sz w:val="22"/>
              </w:rPr>
            </w:pPr>
            <w:r>
              <w:rPr>
                <w:rFonts w:hint="eastAsia" w:ascii="等线" w:hAnsi="等线" w:eastAsia="等线"/>
                <w:sz w:val="22"/>
              </w:rPr>
              <w:t>刘源</w:t>
            </w:r>
          </w:p>
        </w:tc>
        <w:tc>
          <w:tcPr>
            <w:tcW w:w="2976" w:type="dxa"/>
            <w:tcBorders>
              <w:bottom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深圳大学</w:t>
            </w:r>
          </w:p>
        </w:tc>
        <w:tc>
          <w:tcPr>
            <w:tcW w:w="7658" w:type="dxa"/>
            <w:tcBorders>
              <w:bottom w:val="single" w:color="auto" w:sz="4" w:space="0"/>
            </w:tcBorders>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Allocation of carbon emissions reduction responsibility in China's power industry: a cooperative game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shd w:val="clear" w:color="auto" w:fill="FFFFFF" w:themeFill="background1"/>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FFFFFF" w:themeFill="background1"/>
            <w:vAlign w:val="center"/>
          </w:tcPr>
          <w:p>
            <w:pPr>
              <w:jc w:val="center"/>
              <w:rPr>
                <w:rFonts w:ascii="等线" w:hAnsi="等线" w:eastAsia="等线"/>
                <w:color w:val="000000"/>
                <w:sz w:val="22"/>
              </w:rPr>
            </w:pPr>
            <w:r>
              <w:rPr>
                <w:rFonts w:hint="eastAsia" w:ascii="等线" w:hAnsi="等线" w:eastAsia="等线"/>
                <w:color w:val="000000"/>
                <w:sz w:val="22"/>
              </w:rPr>
              <w:t>刘金洋</w:t>
            </w:r>
          </w:p>
        </w:tc>
        <w:tc>
          <w:tcPr>
            <w:tcW w:w="2976" w:type="dxa"/>
            <w:tcBorders>
              <w:bottom w:val="single" w:color="auto" w:sz="4" w:space="0"/>
            </w:tcBorders>
            <w:shd w:val="clear" w:color="auto" w:fill="FFFFFF" w:themeFill="background1"/>
            <w:vAlign w:val="center"/>
          </w:tcPr>
          <w:p>
            <w:pPr>
              <w:jc w:val="center"/>
              <w:rPr>
                <w:rFonts w:ascii="等线" w:hAnsi="等线" w:eastAsia="等线"/>
                <w:color w:val="000000"/>
                <w:sz w:val="22"/>
              </w:rPr>
            </w:pPr>
            <w:r>
              <w:rPr>
                <w:rFonts w:hint="eastAsia" w:ascii="等线" w:hAnsi="等线" w:eastAsia="等线"/>
                <w:color w:val="000000"/>
                <w:sz w:val="22"/>
              </w:rPr>
              <w:t>中南财经政法大学</w:t>
            </w:r>
          </w:p>
        </w:tc>
        <w:tc>
          <w:tcPr>
            <w:tcW w:w="7658" w:type="dxa"/>
            <w:tcBorders>
              <w:bottom w:val="single" w:color="auto" w:sz="4" w:space="0"/>
            </w:tcBorders>
            <w:shd w:val="clear" w:color="auto" w:fill="FFFFFF" w:themeFill="background1"/>
            <w:vAlign w:val="center"/>
          </w:tcPr>
          <w:p>
            <w:pPr>
              <w:jc w:val="center"/>
              <w:rPr>
                <w:rFonts w:ascii="等线" w:hAnsi="等线" w:eastAsia="等线"/>
                <w:color w:val="000000"/>
                <w:sz w:val="22"/>
              </w:rPr>
            </w:pPr>
            <w:r>
              <w:rPr>
                <w:rFonts w:hint="eastAsia" w:ascii="等线" w:hAnsi="等线" w:eastAsia="等线"/>
                <w:color w:val="000000"/>
                <w:sz w:val="22"/>
              </w:rPr>
              <w:t>雾霾影响了大气污染行业的环保投资吗？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孙琦</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多目标控制下的中国</w:t>
            </w:r>
            <w:r>
              <w:rPr>
                <w:rFonts w:ascii="Times New Roman" w:hAnsi="Times New Roman" w:eastAsia="等线" w:cs="Times New Roman"/>
                <w:sz w:val="22"/>
              </w:rPr>
              <w:t>2030</w:t>
            </w:r>
            <w:r>
              <w:rPr>
                <w:rFonts w:hint="eastAsia" w:ascii="黑体" w:hAnsi="黑体" w:eastAsia="黑体"/>
                <w:sz w:val="22"/>
              </w:rPr>
              <w:t>年碳排放配额分配：基于</w:t>
            </w:r>
            <w:r>
              <w:rPr>
                <w:rFonts w:ascii="Times New Roman" w:hAnsi="Times New Roman" w:eastAsia="等线" w:cs="Times New Roman"/>
                <w:sz w:val="22"/>
              </w:rPr>
              <w:t>ZSG-DEA</w:t>
            </w:r>
            <w:r>
              <w:rPr>
                <w:rFonts w:hint="eastAsia" w:ascii="黑体" w:hAnsi="黑体" w:eastAsia="黑体"/>
                <w:sz w:val="22"/>
              </w:rPr>
              <w:t>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段冶</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大连理工大学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Research on CO2 emission reduction mechanism of China's iron and steel industry under various emission reduction policies</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A7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教学三楼3405</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邹艳芬、夏晓华；点评人：陈晓兰、葛建平、潘雄锋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尚梅</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西安科技大学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碳配额约束下工业关键产业减排路径研究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李凯信</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上海对外经贸大学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中国碳排放权市场随机波动率定价研究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吴维</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华中科技大学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碳价格对中国工业外商直接投资的潜在影响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鄢哲明</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陕西师范大学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碳价格政策的碳减排机理分析——对技术创新传导渠道的再检验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代远菊</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How can carbon emission quotas be allocated fairly and efficiently among different industry sectors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张欢</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南开大学</w:t>
            </w:r>
          </w:p>
        </w:tc>
        <w:tc>
          <w:tcPr>
            <w:tcW w:w="7658" w:type="dxa"/>
            <w:vAlign w:val="center"/>
          </w:tcPr>
          <w:p>
            <w:pPr>
              <w:jc w:val="center"/>
              <w:rPr>
                <w:rFonts w:ascii="等线" w:hAnsi="等线" w:eastAsia="等线"/>
                <w:sz w:val="22"/>
              </w:rPr>
            </w:pPr>
            <w:r>
              <w:rPr>
                <w:rFonts w:hint="eastAsia" w:ascii="等线" w:hAnsi="等线" w:eastAsia="等线"/>
                <w:sz w:val="22"/>
              </w:rPr>
              <w:t>碳市场与化石能源市场间的风险联系——基于溢出效应与尾部相依的视角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ind w:left="1260" w:hanging="1260"/>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郭丕斌、万伦来；点评人：曹明、魏楚、郝宇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15:50-16</w:t>
            </w:r>
            <w:r>
              <w:rPr>
                <w:rFonts w:hint="eastAsia" w:cs="宋体"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金磊</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南京航空航天大学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Assessing the operational performance of five pilot carbon trading programs in China：A perspective of efficiency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杨花</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减排差别责任视角下碳市场软连接的配额策略研究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张慧</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碳排放交易市场与大气污染排放再分布：基于火电行业的模拟分析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成思瑜</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碳配额交易政策对供应链决策的影响研究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郭庄悦</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The dynamic spillover between carbon and energy markets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周亚林</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清华大学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中国碳排放权交易市场设计与发展前景</w:t>
            </w:r>
          </w:p>
        </w:tc>
      </w:tr>
    </w:tbl>
    <w:p>
      <w:pPr>
        <w:widowControl/>
        <w:jc w:val="center"/>
        <w:rPr>
          <w:rFonts w:cs="宋体" w:asciiTheme="minorEastAsia" w:hAnsiTheme="minorEastAsia"/>
          <w:kern w:val="0"/>
          <w:szCs w:val="21"/>
        </w:rPr>
      </w:pPr>
      <w:r>
        <w:rPr>
          <w:rFonts w:cs="宋体" w:asciiTheme="minorEastAsia" w:hAnsiTheme="minorEastAsia"/>
          <w:kern w:val="0"/>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A8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教学三楼3406</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贺勇、魏楚；点评人：谢伦裕、李龙锡、徐静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吴超</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D8D8D8" w:themeFill="background1" w:themeFillShade="D9"/>
            <w:vAlign w:val="center"/>
          </w:tcPr>
          <w:p>
            <w:pPr>
              <w:jc w:val="center"/>
              <w:rPr>
                <w:rFonts w:ascii="等线" w:hAnsi="等线" w:eastAsia="等线"/>
                <w:sz w:val="22"/>
              </w:rPr>
            </w:pPr>
            <w:r>
              <w:rPr>
                <w:rFonts w:ascii="等线" w:hAnsi="等线" w:eastAsia="等线"/>
                <w:sz w:val="22"/>
              </w:rPr>
              <w:t>Gap between productivity and environmental efficiency of power plants in Hebei Province, China: SBM versus directional SBM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石惠敏</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中国矿业大学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环保投资能够抑制大股东掏空吗？——基于中国上市公司的实证检验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邵汉青</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差别权重补贴下考虑消费者绿色偏好的闭环供应链定价决策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卫静</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中国石油大学（北京）</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how to promote green purchase- a behavior experiment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韩世文</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精益管理、组织变革与电能损耗——基于供电企业的案例研究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潘婷</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考虑再制造产品挤兑新产品的企业再制造双渠道销售网络优化研究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李金铠、王希希；点评人：傅佳莎、张晓兵、徐鹏鹏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张大为</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钦州学院</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演弈视角下我国上市公司可持续发展对策研究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乔璐</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北京理工大学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企业并购对技术学习的影响：以加拿大油砂企业为例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金亚男</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四川大学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固定资产投资新建项目环境绩效评估——以武汉东湖高新技术开发区为例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洪竞科</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重庆大学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基于结构路径分析模型的中国建筑业多区域能耗研究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曹叶</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Bullwhip effect mitigation in green supply chain optimization: a case study from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李莉</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政府补贴下考虑需求不确定的多目标企业再制造物流网络优化研究</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A9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教学三楼3408</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-15:50主持人：</w:t>
            </w:r>
            <w:r>
              <w:rPr>
                <w:rFonts w:hint="eastAsia" w:cs="Times New Roman" w:asciiTheme="minorEastAsia" w:hAnsiTheme="minorEastAsia"/>
                <w:b/>
                <w:bCs/>
                <w:kern w:val="0"/>
                <w:szCs w:val="21"/>
              </w:rPr>
              <w:t>何枫、洪竞科；点评人：汪阳洁、张晓兵、周志刚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张炳</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impact of china's electricity market reform on the global climate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施训鹏</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悉尼科技大学</w:t>
            </w:r>
            <w:r>
              <w:rPr>
                <w:rFonts w:ascii="等线" w:hAnsi="等线" w:eastAsia="等线"/>
                <w:sz w:val="22"/>
              </w:rPr>
              <w:t>/新加坡国立大学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Where could be the first benchmark gas trading hub in East Asia? Insights from a SWOT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曾冠荣</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基于GPMEGA的油价短期预测模型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张培培</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The research of the real-time pricing model based on the cumulated points system in the demand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段鑫磊</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基于长记忆GARCH-M-EVT模型的国际石油价格风险研究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陈缓</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auto"/>
            <w:vAlign w:val="center"/>
          </w:tcPr>
          <w:p>
            <w:pPr>
              <w:jc w:val="center"/>
              <w:rPr>
                <w:rFonts w:ascii="等线" w:hAnsi="等线" w:eastAsia="等线"/>
                <w:sz w:val="22"/>
              </w:rPr>
            </w:pPr>
            <w:r>
              <w:rPr>
                <w:rFonts w:ascii="等线" w:hAnsi="等线" w:eastAsia="等线"/>
                <w:sz w:val="22"/>
              </w:rPr>
              <w:t>Research on Forward - looking Behavior Judgment of Heating Oil Price Evolution Based on Complex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牛叔文、马媛；点评人：黄蕊、甘露、陈洪涛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孙泽生</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浙江科技学院</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利率、货币流动与大宗商品价格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宿敏</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中国石油大学（华东）</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Investigating the relationship between energy price and energy consumption in 151 countries （作者 宿敏）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梁婷</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陕西师范大学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Research on the rationality of natural gas price and its influencing factors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张广永</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Regulation research of energy market based on system dynamics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谭雪萍</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基于GARCH-MIDAS模型的碳期货波动率度量与预测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17:30-17:50</w:t>
            </w:r>
          </w:p>
        </w:tc>
        <w:tc>
          <w:tcPr>
            <w:tcW w:w="1560" w:type="dxa"/>
            <w:vAlign w:val="center"/>
          </w:tcPr>
          <w:p>
            <w:pPr>
              <w:jc w:val="center"/>
              <w:rPr>
                <w:rFonts w:ascii="等线" w:hAnsi="等线" w:eastAsia="等线"/>
                <w:sz w:val="22"/>
              </w:rPr>
            </w:pPr>
            <w:r>
              <w:rPr>
                <w:rFonts w:hint="eastAsia" w:ascii="等线" w:hAnsi="等线" w:eastAsia="等线"/>
                <w:sz w:val="22"/>
              </w:rPr>
              <w:t>张维洁</w:t>
            </w:r>
          </w:p>
        </w:tc>
        <w:tc>
          <w:tcPr>
            <w:tcW w:w="2976" w:type="dxa"/>
            <w:vAlign w:val="center"/>
          </w:tcPr>
          <w:p>
            <w:pPr>
              <w:jc w:val="center"/>
              <w:rPr>
                <w:rFonts w:ascii="等线" w:hAnsi="等线" w:eastAsia="等线"/>
                <w:sz w:val="22"/>
              </w:rPr>
            </w:pPr>
            <w:r>
              <w:rPr>
                <w:rFonts w:hint="eastAsia" w:ascii="等线" w:hAnsi="等线" w:eastAsia="等线"/>
                <w:sz w:val="22"/>
              </w:rPr>
              <w:t>暨南大学</w:t>
            </w:r>
          </w:p>
        </w:tc>
        <w:tc>
          <w:tcPr>
            <w:tcW w:w="7658" w:type="dxa"/>
            <w:vAlign w:val="center"/>
          </w:tcPr>
          <w:p>
            <w:pPr>
              <w:jc w:val="center"/>
              <w:rPr>
                <w:rFonts w:ascii="等线" w:hAnsi="等线" w:eastAsia="等线"/>
                <w:sz w:val="22"/>
              </w:rPr>
            </w:pPr>
            <w:r>
              <w:rPr>
                <w:rFonts w:hint="eastAsia" w:ascii="等线" w:hAnsi="等线" w:eastAsia="等线"/>
                <w:sz w:val="22"/>
              </w:rPr>
              <w:t>Can Energy Quota Right Trading Achieve a Win-Win Development of Economic Growth and Energy Saving for Manufacturing Industries in China?</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23</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cs="Times New Roman" w:asciiTheme="minorEastAsia" w:hAnsiTheme="minorEastAsia"/>
          <w:b/>
          <w:bCs/>
          <w:kern w:val="0"/>
          <w:szCs w:val="21"/>
        </w:rPr>
        <w:t xml:space="preserve">A10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教学三楼3412</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w:t>
            </w:r>
            <w:r>
              <w:rPr>
                <w:rFonts w:cs="Times New Roman" w:asciiTheme="minorEastAsia" w:hAnsiTheme="minorEastAsia"/>
                <w:b/>
                <w:bCs/>
                <w:kern w:val="0"/>
                <w:szCs w:val="21"/>
              </w:rPr>
              <w:t>50主持人：</w:t>
            </w:r>
            <w:r>
              <w:rPr>
                <w:rFonts w:hint="eastAsia" w:cs="Times New Roman" w:asciiTheme="minorEastAsia" w:hAnsiTheme="minorEastAsia"/>
                <w:b/>
                <w:bCs/>
                <w:kern w:val="0"/>
                <w:szCs w:val="21"/>
              </w:rPr>
              <w:t>焦建玲、王立平；点评人：李国敏、孙燕铭、解百臣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王琪</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昆明理工大学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基于信息流防控系统的高耗能产品循环经济的协同效应提升研究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李国昊</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北京工业大学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生态复杂性视角下能源系统演化模式和机制研究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李溶</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山西财经大学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矿产资源资产负债表编制问题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李冠丰</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清华大学</w:t>
            </w:r>
          </w:p>
        </w:tc>
        <w:tc>
          <w:tcPr>
            <w:tcW w:w="7658" w:type="dxa"/>
            <w:tcBorders>
              <w:bottom w:val="single" w:color="auto" w:sz="4" w:space="0"/>
            </w:tcBorders>
            <w:vAlign w:val="center"/>
          </w:tcPr>
          <w:p>
            <w:pPr>
              <w:jc w:val="center"/>
              <w:rPr>
                <w:rFonts w:ascii="等线" w:hAnsi="等线" w:eastAsia="等线"/>
                <w:sz w:val="22"/>
              </w:rPr>
            </w:pPr>
            <w:r>
              <w:rPr>
                <w:rFonts w:hint="eastAsia" w:ascii="等线" w:hAnsi="等线" w:eastAsia="等线"/>
                <w:sz w:val="22"/>
              </w:rPr>
              <w:t>中国钢铁行业未来省级排放情景及生成工具研究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14:50-15:10</w:t>
            </w:r>
          </w:p>
        </w:tc>
        <w:tc>
          <w:tcPr>
            <w:tcW w:w="1560" w:type="dxa"/>
            <w:shd w:val="clear" w:color="auto" w:fill="D8D8D8" w:themeFill="background1" w:themeFillShade="D9"/>
            <w:vAlign w:val="center"/>
          </w:tcPr>
          <w:p>
            <w:pPr>
              <w:jc w:val="center"/>
            </w:pPr>
            <w:r>
              <w:rPr>
                <w:rFonts w:hint="eastAsia"/>
              </w:rPr>
              <w:t>朱天琦</w:t>
            </w:r>
          </w:p>
        </w:tc>
        <w:tc>
          <w:tcPr>
            <w:tcW w:w="2976" w:type="dxa"/>
            <w:shd w:val="clear" w:color="auto" w:fill="D8D8D8" w:themeFill="background1" w:themeFillShade="D9"/>
            <w:vAlign w:val="center"/>
          </w:tcPr>
          <w:p>
            <w:pPr>
              <w:jc w:val="center"/>
            </w:pPr>
            <w:r>
              <w:rPr>
                <w:rFonts w:hint="eastAsia"/>
              </w:rPr>
              <w:t>南京农业大学</w:t>
            </w:r>
          </w:p>
        </w:tc>
        <w:tc>
          <w:tcPr>
            <w:tcW w:w="7658" w:type="dxa"/>
            <w:shd w:val="clear" w:color="auto" w:fill="D8D8D8" w:themeFill="background1" w:themeFillShade="D9"/>
            <w:vAlign w:val="center"/>
          </w:tcPr>
          <w:p>
            <w:pPr>
              <w:jc w:val="center"/>
            </w:pPr>
            <w:r>
              <w:rPr>
                <w:rFonts w:hint="eastAsia"/>
              </w:rPr>
              <w:t>Indicator-based land sustainability assessment — A case study of the Yangtze River Delta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15:10-15:30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王国栋</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vAlign w:val="center"/>
          </w:tcPr>
          <w:p>
            <w:pPr>
              <w:jc w:val="center"/>
              <w:rPr>
                <w:rFonts w:ascii="等线" w:hAnsi="等线" w:eastAsia="等线"/>
                <w:sz w:val="22"/>
              </w:rPr>
            </w:pPr>
            <w:r>
              <w:rPr>
                <w:rFonts w:hint="eastAsia" w:ascii="等线" w:hAnsi="等线" w:eastAsia="等线"/>
                <w:sz w:val="22"/>
              </w:rPr>
              <w:t>中国省际碳生产率空间格局时空演变分析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bCs/>
                <w:kern w:val="0"/>
                <w:szCs w:val="21"/>
              </w:rPr>
              <w:t>15:30-15:50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第二单元：15:50-17</w:t>
            </w:r>
            <w:r>
              <w:rPr>
                <w:rFonts w:hint="eastAsia" w:cs="Times New Roman" w:asciiTheme="minorEastAsia" w:hAnsiTheme="minorEastAsia"/>
                <w:b/>
                <w:bCs/>
                <w:kern w:val="0"/>
                <w:szCs w:val="21"/>
              </w:rPr>
              <w:t>:50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李玮、周敏；点评人：蔡闻佳、李会芳、吴建新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谭忠富</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华北电力大学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能源统筹规划与经济运行中的复杂科学问题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相晨曦</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中国人民大学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P</w:t>
            </w:r>
            <w:r>
              <w:rPr>
                <w:rFonts w:ascii="等线" w:hAnsi="等线" w:eastAsia="等线"/>
                <w:sz w:val="22"/>
              </w:rPr>
              <w:t>ollutant and greenhouse gas emissions embodied in China's energy-intensive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16:30-16:50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张永峰</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北京理工大学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Does the US LIHEAP belong to inefficient fossil fuel subsidies?--- Evidence from the LIHEAP fiscal year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16:50-17:10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孔丽</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北京工业大学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基于多目标规划的城市3E结构分析-以北京市为例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17:10-17:30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汪清琳</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Determinants of satisfaction of household waste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17</w:t>
            </w:r>
            <w:r>
              <w:rPr>
                <w:rFonts w:cs="Times New Roman" w:asciiTheme="minorEastAsia" w:hAnsiTheme="minorEastAsia"/>
                <w:kern w:val="0"/>
                <w:szCs w:val="21"/>
              </w:rPr>
              <w:t>:30-17:50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孔令斯</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中国矿业大学（北京）</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中国碳减排目标与水资源管理目标的协同效益研究</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1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教学三楼3401</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w:t>
            </w:r>
            <w:r>
              <w:rPr>
                <w:rFonts w:cs="Times New Roman" w:asciiTheme="minorEastAsia" w:hAnsiTheme="minorEastAsia"/>
                <w:b/>
                <w:bCs/>
                <w:kern w:val="0"/>
                <w:szCs w:val="21"/>
              </w:rPr>
              <w:t>10主持人：</w:t>
            </w:r>
            <w:r>
              <w:rPr>
                <w:rFonts w:hint="eastAsia" w:cs="Times New Roman" w:asciiTheme="minorEastAsia" w:hAnsiTheme="minorEastAsia"/>
                <w:b/>
                <w:bCs/>
                <w:kern w:val="0"/>
                <w:szCs w:val="21"/>
              </w:rPr>
              <w:t>应尚军；点评人：邢贞相、周仁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张杰</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山东科技大学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基于改进熵值法的我国粮食安全与障碍因素诊断研究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李品</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西安科技大学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我国“一带一路”省份能源供给安全的动态性评价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高翠侠</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D8D8D8" w:themeFill="background1" w:themeFillShade="D9"/>
            <w:vAlign w:val="center"/>
          </w:tcPr>
          <w:p>
            <w:pPr>
              <w:jc w:val="center"/>
              <w:rPr>
                <w:rFonts w:ascii="等线" w:hAnsi="等线" w:eastAsia="等线"/>
                <w:sz w:val="22"/>
              </w:rPr>
            </w:pPr>
            <w:r>
              <w:rPr>
                <w:rFonts w:ascii="等线" w:hAnsi="等线" w:eastAsia="等线"/>
                <w:sz w:val="22"/>
              </w:rPr>
              <w:t>Multi-region input-output analysis of energy embodied in trade: A regional network model for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王义</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北京科技大学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基于计算实验的成品油供应安全应急管理研究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w:t>
            </w:r>
            <w:r>
              <w:rPr>
                <w:rFonts w:hint="eastAsia" w:cs="Times New Roman" w:asciiTheme="minorEastAsia" w:hAnsiTheme="minorEastAsia"/>
                <w:b/>
                <w:bCs/>
                <w:kern w:val="0"/>
                <w:szCs w:val="21"/>
              </w:rPr>
              <w:t>6</w:t>
            </w:r>
            <w:r>
              <w:rPr>
                <w:rFonts w:cs="Times New Roman" w:asciiTheme="minorEastAsia" w:hAnsiTheme="minorEastAsia"/>
                <w:b/>
                <w:bCs/>
                <w:kern w:val="0"/>
                <w:szCs w:val="21"/>
              </w:rPr>
              <w:t>:</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秦萍；点评人：郭正权、黄滢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15:10-15:30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康旭华</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山西财经大学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3D空间矢量视角下国际能源合作稳定性影响因素研究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晋晶</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中国人民大学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Evaluating energy security of China: A multi-dimension scoring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岳振明</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吉林大学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界壳理论视角下中国能源安全问题研究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吴超</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auto"/>
            <w:vAlign w:val="center"/>
          </w:tcPr>
          <w:p>
            <w:pPr>
              <w:jc w:val="center"/>
              <w:rPr>
                <w:rFonts w:ascii="等线" w:hAnsi="等线" w:eastAsia="等线"/>
                <w:sz w:val="22"/>
              </w:rPr>
            </w:pPr>
            <w:r>
              <w:rPr>
                <w:rFonts w:ascii="等线" w:hAnsi="等线" w:eastAsia="等线"/>
                <w:sz w:val="22"/>
              </w:rPr>
              <w:t>The effects of FDI in China focusing on green total factor productivity</w:t>
            </w:r>
          </w:p>
        </w:tc>
      </w:tr>
    </w:tbl>
    <w:p>
      <w:pPr>
        <w:widowControl/>
        <w:jc w:val="left"/>
        <w:rPr>
          <w:rFonts w:cs="Times New Roman" w:asciiTheme="minorEastAsia" w:hAnsiTheme="minorEastAsia"/>
          <w:b/>
          <w:bCs/>
          <w:kern w:val="0"/>
          <w:szCs w:val="21"/>
        </w:rPr>
      </w:pPr>
    </w:p>
    <w:p>
      <w:pPr>
        <w:widowControl/>
        <w:jc w:val="left"/>
        <w:rPr>
          <w:rFonts w:cs="Times New Roman" w:asciiTheme="minorEastAsia" w:hAnsiTheme="minorEastAsia"/>
          <w:b/>
          <w:bCs/>
          <w:kern w:val="0"/>
          <w:szCs w:val="21"/>
        </w:rPr>
      </w:pPr>
    </w:p>
    <w:p>
      <w:pPr>
        <w:widowControl/>
        <w:jc w:val="left"/>
        <w:rPr>
          <w:rFonts w:cs="Times New Roman" w:asciiTheme="minorEastAsia" w:hAnsiTheme="minorEastAsia"/>
          <w:b/>
          <w:bCs/>
          <w:kern w:val="0"/>
          <w:szCs w:val="21"/>
        </w:rPr>
      </w:pPr>
    </w:p>
    <w:p>
      <w:pPr>
        <w:widowControl/>
        <w:jc w:val="left"/>
        <w:rPr>
          <w:rFonts w:cs="Times New Roman" w:asciiTheme="minorEastAsia" w:hAnsiTheme="minorEastAsia"/>
          <w:b/>
          <w:bCs/>
          <w:kern w:val="0"/>
          <w:szCs w:val="21"/>
        </w:rPr>
      </w:pPr>
    </w:p>
    <w:p>
      <w:pPr>
        <w:widowControl/>
        <w:jc w:val="left"/>
        <w:rPr>
          <w:rFonts w:cs="Times New Roman" w:asciiTheme="minorEastAsia" w:hAnsiTheme="minorEastAsia"/>
          <w:b/>
          <w:bCs/>
          <w:kern w:val="0"/>
          <w:szCs w:val="21"/>
        </w:rPr>
      </w:pPr>
    </w:p>
    <w:p>
      <w:pPr>
        <w:widowControl/>
        <w:jc w:val="left"/>
        <w:rPr>
          <w:rFonts w:cs="Times New Roman" w:asciiTheme="minorEastAsia" w:hAnsiTheme="minorEastAsia"/>
          <w:b/>
          <w:bCs/>
          <w:kern w:val="0"/>
          <w:szCs w:val="21"/>
        </w:rPr>
      </w:pPr>
      <w:r>
        <w:rPr>
          <w:rFonts w:cs="Times New Roman" w:asciiTheme="minorEastAsia" w:hAnsiTheme="minorEastAsia"/>
          <w:b/>
          <w:bCs/>
          <w:kern w:val="0"/>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2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教学三楼3403</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郭莉；点评人：李兰兰、李佳硕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蔡伟光</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重庆大学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中国建筑能耗及碳排放数据库构建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唐岩岩</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中国石油大学（北京）</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基于生产者责任延伸制度的电动汽车动力电池回收模式优选与政策研究-以北京地区为例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龙兴乐</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江苏大学</w:t>
            </w:r>
          </w:p>
        </w:tc>
        <w:tc>
          <w:tcPr>
            <w:tcW w:w="7658" w:type="dxa"/>
            <w:shd w:val="clear" w:color="auto" w:fill="D8D8D8" w:themeFill="background1" w:themeFillShade="D9"/>
            <w:vAlign w:val="center"/>
          </w:tcPr>
          <w:p>
            <w:pPr>
              <w:jc w:val="center"/>
              <w:rPr>
                <w:rFonts w:ascii="等线" w:hAnsi="等线" w:eastAsia="等线"/>
                <w:sz w:val="22"/>
              </w:rPr>
            </w:pPr>
            <w:r>
              <w:rPr>
                <w:rFonts w:ascii="等线" w:hAnsi="等线" w:eastAsia="等线"/>
                <w:sz w:val="22"/>
              </w:rPr>
              <w:t>Convergence analysis of eco-efficiency of China’s cement manufacturers through unit root test of panel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牟哲萱</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清华大学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车用氢能全生命周期碳排放评价研究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0-16:30主持人：</w:t>
            </w:r>
            <w:r>
              <w:rPr>
                <w:rFonts w:hint="eastAsia" w:cs="Times New Roman" w:asciiTheme="minorEastAsia" w:hAnsiTheme="minorEastAsia"/>
                <w:b/>
                <w:bCs/>
                <w:kern w:val="0"/>
                <w:szCs w:val="21"/>
              </w:rPr>
              <w:t>刘宇；点评人：白宏涛、张红霞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15:10-15:30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陆方文</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中国人民大学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Attitudinal Consequences of Random Experience: Evidence from Beijing Car Lottery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696" w:type="dxa"/>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黄菲</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南京航空航天大学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Decomposition and attribution analysis of transport sector’s CO2 intensity change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李曜明</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中国石油大学（北京）</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Environmental Benefits Analysis for Bike-Sharing Systems Based on Big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卢全莹</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中国科学院大学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非对称损失下的中国公路运输二氧化碳排放量</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3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教学三楼3404</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:10</w:t>
            </w:r>
            <w:r>
              <w:rPr>
                <w:rFonts w:cs="Times New Roman" w:asciiTheme="minorEastAsia" w:hAnsiTheme="minorEastAsia"/>
                <w:b/>
                <w:bCs/>
                <w:kern w:val="0"/>
                <w:szCs w:val="21"/>
              </w:rPr>
              <w:t>主持人：</w:t>
            </w:r>
            <w:r>
              <w:rPr>
                <w:rFonts w:hint="eastAsia" w:cs="Times New Roman" w:asciiTheme="minorEastAsia" w:hAnsiTheme="minorEastAsia"/>
                <w:b/>
                <w:bCs/>
                <w:kern w:val="0"/>
                <w:szCs w:val="21"/>
              </w:rPr>
              <w:t>吕涛；点评人：张林、乐平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饶永恒</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中国地质大学（北京）</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Coal supply chains: a life cycle-based measurement of carbon emissions in a mining city of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刘莉娜</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兰州大学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CO2 emissions from household consumption in China: A case study in the Beijing-Tianjin-Hebei Region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李建豹</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南京大学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碳约束下的长三角地区土地城镇化效率研究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任慈宇</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西安科技大学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一带一路背景下陕西能源贸易隐含碳余额的测算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0-16:</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肖建忠；点评人：李鑫、高安娜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15:10-15:30</w:t>
            </w:r>
          </w:p>
        </w:tc>
        <w:tc>
          <w:tcPr>
            <w:tcW w:w="1560" w:type="dxa"/>
            <w:shd w:val="clear" w:color="auto" w:fill="D8D8D8" w:themeFill="background1" w:themeFillShade="D9"/>
            <w:vAlign w:val="center"/>
          </w:tcPr>
          <w:p>
            <w:pPr>
              <w:widowControl/>
              <w:jc w:val="center"/>
              <w:rPr>
                <w:rFonts w:ascii="等线" w:hAnsi="等线" w:eastAsia="等线"/>
                <w:sz w:val="22"/>
              </w:rPr>
            </w:pPr>
            <w:r>
              <w:rPr>
                <w:rFonts w:hint="eastAsia" w:ascii="等线" w:hAnsi="等线" w:eastAsia="等线"/>
                <w:sz w:val="22"/>
              </w:rPr>
              <w:t>徐胜</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中国海洋大学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海洋产业碳排放核算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郭莉</w:t>
            </w:r>
          </w:p>
        </w:tc>
        <w:tc>
          <w:tcPr>
            <w:tcW w:w="2976"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西安科技大学</w:t>
            </w:r>
          </w:p>
        </w:tc>
        <w:tc>
          <w:tcPr>
            <w:tcW w:w="7658" w:type="dxa"/>
            <w:tcBorders>
              <w:bottom w:val="single" w:color="auto" w:sz="4" w:space="0"/>
            </w:tcBorders>
            <w:shd w:val="clear" w:color="auto" w:fill="auto"/>
            <w:vAlign w:val="center"/>
          </w:tcPr>
          <w:p>
            <w:pPr>
              <w:jc w:val="center"/>
              <w:rPr>
                <w:rFonts w:ascii="等线" w:hAnsi="等线" w:eastAsia="等线"/>
                <w:sz w:val="22"/>
              </w:rPr>
            </w:pPr>
            <w:r>
              <w:rPr>
                <w:rFonts w:hint="eastAsia" w:ascii="等线" w:hAnsi="等线" w:eastAsia="等线"/>
                <w:sz w:val="22"/>
              </w:rPr>
              <w:t>技术水平、产业结构对二氧化碳排放量的影响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华亦菲</w:t>
            </w:r>
          </w:p>
        </w:tc>
        <w:tc>
          <w:tcPr>
            <w:tcW w:w="2976"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中国矿业大学</w:t>
            </w:r>
          </w:p>
        </w:tc>
        <w:tc>
          <w:tcPr>
            <w:tcW w:w="7658" w:type="dxa"/>
            <w:shd w:val="clear" w:color="auto" w:fill="D8D8D8" w:themeFill="background1" w:themeFillShade="D9"/>
            <w:vAlign w:val="center"/>
          </w:tcPr>
          <w:p>
            <w:pPr>
              <w:jc w:val="center"/>
              <w:rPr>
                <w:rFonts w:ascii="等线" w:hAnsi="等线" w:eastAsia="等线"/>
                <w:sz w:val="22"/>
              </w:rPr>
            </w:pPr>
            <w:r>
              <w:rPr>
                <w:rFonts w:hint="eastAsia" w:ascii="等线" w:hAnsi="等线" w:eastAsia="等线"/>
                <w:sz w:val="22"/>
              </w:rPr>
              <w:t>How can China reach peak carbon emission levels?—A literature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16:10-16:30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艾凯丽</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山西财经大学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湖北省能源消费碳排放研究</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4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教学三楼3405</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w:t>
            </w:r>
            <w:r>
              <w:rPr>
                <w:rFonts w:cs="Times New Roman" w:asciiTheme="minorEastAsia" w:hAnsiTheme="minorEastAsia"/>
                <w:b/>
                <w:bCs/>
                <w:kern w:val="0"/>
                <w:szCs w:val="21"/>
              </w:rPr>
              <w:t>10主持人：</w:t>
            </w:r>
            <w:r>
              <w:rPr>
                <w:rFonts w:hint="eastAsia" w:cs="Times New Roman" w:asciiTheme="minorEastAsia" w:hAnsiTheme="minorEastAsia"/>
                <w:b/>
                <w:bCs/>
                <w:kern w:val="0"/>
                <w:szCs w:val="21"/>
              </w:rPr>
              <w:t>李天霄；点评人：</w:t>
            </w:r>
            <w:r>
              <w:rPr>
                <w:rFonts w:hint="eastAsia" w:cs="宋体" w:asciiTheme="minorEastAsia" w:hAnsiTheme="minorEastAsia"/>
                <w:b/>
                <w:kern w:val="0"/>
                <w:szCs w:val="21"/>
              </w:rPr>
              <w:t>苗成林、</w:t>
            </w:r>
            <w:r>
              <w:rPr>
                <w:rFonts w:hint="eastAsia" w:cs="Times New Roman" w:asciiTheme="minorEastAsia" w:hAnsiTheme="minorEastAsia"/>
                <w:b/>
                <w:bCs/>
                <w:kern w:val="0"/>
                <w:szCs w:val="21"/>
              </w:rPr>
              <w:t>徐丽娜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jc w:val="center"/>
            </w:pPr>
            <w:r>
              <w:rPr>
                <w:rFonts w:hint="eastAsia"/>
              </w:rPr>
              <w:t>施训鹏</w:t>
            </w:r>
          </w:p>
        </w:tc>
        <w:tc>
          <w:tcPr>
            <w:tcW w:w="2976" w:type="dxa"/>
            <w:shd w:val="clear" w:color="auto" w:fill="D8D8D8" w:themeFill="background1" w:themeFillShade="D9"/>
            <w:vAlign w:val="center"/>
          </w:tcPr>
          <w:p>
            <w:pPr>
              <w:jc w:val="center"/>
            </w:pPr>
            <w:r>
              <w:rPr>
                <w:rFonts w:hint="eastAsia"/>
              </w:rPr>
              <w:t>悉尼科技大学</w:t>
            </w:r>
            <w:r>
              <w:t>/新加坡国立大学</w:t>
            </w:r>
          </w:p>
        </w:tc>
        <w:tc>
          <w:tcPr>
            <w:tcW w:w="7658" w:type="dxa"/>
            <w:shd w:val="clear" w:color="auto" w:fill="D8D8D8" w:themeFill="background1" w:themeFillShade="D9"/>
            <w:vAlign w:val="center"/>
          </w:tcPr>
          <w:p>
            <w:pPr>
              <w:jc w:val="center"/>
            </w:pPr>
            <w:r>
              <w:rPr>
                <w:rFonts w:hint="eastAsia"/>
              </w:rPr>
              <w:t>Reasoning China’s coal capacity cut policy failure: compliance and regional heterogeneity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pPr>
            <w:r>
              <w:rPr>
                <w:rFonts w:hint="eastAsia"/>
              </w:rPr>
              <w:t>吴栋</w:t>
            </w:r>
          </w:p>
        </w:tc>
        <w:tc>
          <w:tcPr>
            <w:tcW w:w="2976" w:type="dxa"/>
            <w:tcBorders>
              <w:bottom w:val="single" w:color="auto" w:sz="4" w:space="0"/>
            </w:tcBorders>
            <w:shd w:val="clear" w:color="auto" w:fill="auto"/>
            <w:vAlign w:val="center"/>
          </w:tcPr>
          <w:p>
            <w:pPr>
              <w:jc w:val="center"/>
            </w:pPr>
            <w:r>
              <w:rPr>
                <w:rFonts w:hint="eastAsia"/>
              </w:rPr>
              <w:t>中国海洋大学</w:t>
            </w:r>
          </w:p>
        </w:tc>
        <w:tc>
          <w:tcPr>
            <w:tcW w:w="7658" w:type="dxa"/>
            <w:tcBorders>
              <w:bottom w:val="single" w:color="auto" w:sz="4" w:space="0"/>
            </w:tcBorders>
            <w:shd w:val="clear" w:color="auto" w:fill="auto"/>
            <w:vAlign w:val="center"/>
          </w:tcPr>
          <w:p>
            <w:pPr>
              <w:jc w:val="center"/>
            </w:pPr>
            <w:r>
              <w:rPr>
                <w:rFonts w:hint="eastAsia"/>
              </w:rPr>
              <w:t>长江经济带城市工业污染空间分异格局研究——基于</w:t>
            </w:r>
            <w:r>
              <w:t>GeoDetector</w:t>
            </w:r>
            <w:r>
              <w:rPr>
                <w:rFonts w:hint="eastAsia"/>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pPr>
            <w:r>
              <w:rPr>
                <w:rFonts w:hint="eastAsia"/>
              </w:rPr>
              <w:t>江民星</w:t>
            </w:r>
          </w:p>
        </w:tc>
        <w:tc>
          <w:tcPr>
            <w:tcW w:w="2976" w:type="dxa"/>
            <w:shd w:val="clear" w:color="auto" w:fill="D8D8D8" w:themeFill="background1" w:themeFillShade="D9"/>
            <w:vAlign w:val="center"/>
          </w:tcPr>
          <w:p>
            <w:pPr>
              <w:jc w:val="center"/>
            </w:pPr>
            <w:r>
              <w:rPr>
                <w:rFonts w:hint="eastAsia"/>
              </w:rPr>
              <w:t>暨南大学</w:t>
            </w:r>
          </w:p>
        </w:tc>
        <w:tc>
          <w:tcPr>
            <w:tcW w:w="7658" w:type="dxa"/>
            <w:shd w:val="clear" w:color="auto" w:fill="D8D8D8" w:themeFill="background1" w:themeFillShade="D9"/>
            <w:vAlign w:val="center"/>
          </w:tcPr>
          <w:p>
            <w:pPr>
              <w:jc w:val="center"/>
            </w:pPr>
            <w:r>
              <w:t>Cap adjustment and CO2 emissions control for intertemporal trading in cap-and-trade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center"/>
          </w:tcPr>
          <w:p>
            <w:pPr>
              <w:jc w:val="center"/>
            </w:pPr>
            <w:r>
              <w:rPr>
                <w:rFonts w:hint="eastAsia"/>
              </w:rPr>
              <w:t>郑少卿</w:t>
            </w:r>
          </w:p>
        </w:tc>
        <w:tc>
          <w:tcPr>
            <w:tcW w:w="2976" w:type="dxa"/>
            <w:shd w:val="clear" w:color="auto" w:fill="auto"/>
            <w:vAlign w:val="center"/>
          </w:tcPr>
          <w:p>
            <w:pPr>
              <w:jc w:val="center"/>
            </w:pPr>
            <w:r>
              <w:rPr>
                <w:rFonts w:hint="eastAsia"/>
              </w:rPr>
              <w:t>北京理工大学</w:t>
            </w:r>
          </w:p>
        </w:tc>
        <w:tc>
          <w:tcPr>
            <w:tcW w:w="7658" w:type="dxa"/>
            <w:shd w:val="clear" w:color="auto" w:fill="auto"/>
            <w:vAlign w:val="center"/>
          </w:tcPr>
          <w:p>
            <w:pPr>
              <w:jc w:val="center"/>
            </w:pPr>
            <w:r>
              <w:rPr>
                <w:rFonts w:hint="eastAsia"/>
              </w:rPr>
              <w:t>The dynamic relationship between urbanization, industrial structure and environmental pollution: An Empirical Study for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w:t>
            </w:r>
            <w:r>
              <w:rPr>
                <w:rFonts w:hint="eastAsia" w:cs="Times New Roman" w:asciiTheme="minorEastAsia" w:hAnsiTheme="minorEastAsia"/>
                <w:b/>
                <w:bCs/>
                <w:kern w:val="0"/>
                <w:szCs w:val="21"/>
              </w:rPr>
              <w:t>6</w:t>
            </w:r>
            <w:r>
              <w:rPr>
                <w:rFonts w:cs="Times New Roman" w:asciiTheme="minorEastAsia" w:hAnsiTheme="minorEastAsia"/>
                <w:b/>
                <w:bCs/>
                <w:kern w:val="0"/>
                <w:szCs w:val="21"/>
              </w:rPr>
              <w:t>:</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温宗国；点评人：胡晖、刘炳春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宋体" w:asciiTheme="minorEastAsia" w:hAnsiTheme="minorEastAsia"/>
                <w:kern w:val="0"/>
                <w:szCs w:val="21"/>
              </w:rPr>
              <w:t>15:10-15:30</w:t>
            </w:r>
          </w:p>
        </w:tc>
        <w:tc>
          <w:tcPr>
            <w:tcW w:w="1560" w:type="dxa"/>
            <w:shd w:val="clear" w:color="auto" w:fill="D8D8D8" w:themeFill="background1" w:themeFillShade="D9"/>
            <w:vAlign w:val="center"/>
          </w:tcPr>
          <w:p>
            <w:pPr>
              <w:jc w:val="center"/>
            </w:pPr>
            <w:r>
              <w:rPr>
                <w:rFonts w:hint="eastAsia"/>
              </w:rPr>
              <w:t>刘炳春</w:t>
            </w:r>
          </w:p>
        </w:tc>
        <w:tc>
          <w:tcPr>
            <w:tcW w:w="2976" w:type="dxa"/>
            <w:shd w:val="clear" w:color="auto" w:fill="D8D8D8" w:themeFill="background1" w:themeFillShade="D9"/>
            <w:vAlign w:val="center"/>
          </w:tcPr>
          <w:p>
            <w:pPr>
              <w:jc w:val="center"/>
            </w:pPr>
            <w:r>
              <w:rPr>
                <w:rFonts w:hint="eastAsia"/>
              </w:rPr>
              <w:t>天津理工大学</w:t>
            </w:r>
          </w:p>
        </w:tc>
        <w:tc>
          <w:tcPr>
            <w:tcW w:w="7658" w:type="dxa"/>
            <w:shd w:val="clear" w:color="auto" w:fill="D8D8D8" w:themeFill="background1" w:themeFillShade="D9"/>
            <w:vAlign w:val="center"/>
          </w:tcPr>
          <w:p>
            <w:pPr>
              <w:jc w:val="center"/>
            </w:pPr>
            <w:r>
              <w:rPr>
                <w:rFonts w:hint="eastAsia"/>
              </w:rPr>
              <w:t>基于多维城市情报的空气质量指数协同预测研究：以京津石为例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center"/>
          </w:tcPr>
          <w:p>
            <w:pPr>
              <w:jc w:val="center"/>
            </w:pPr>
            <w:r>
              <w:rPr>
                <w:rFonts w:hint="eastAsia"/>
              </w:rPr>
              <w:t>张林</w:t>
            </w:r>
          </w:p>
        </w:tc>
        <w:tc>
          <w:tcPr>
            <w:tcW w:w="2976" w:type="dxa"/>
            <w:tcBorders>
              <w:bottom w:val="single" w:color="auto" w:sz="4" w:space="0"/>
            </w:tcBorders>
            <w:shd w:val="clear" w:color="auto" w:fill="auto"/>
            <w:vAlign w:val="center"/>
          </w:tcPr>
          <w:p>
            <w:pPr>
              <w:jc w:val="center"/>
            </w:pPr>
            <w:r>
              <w:rPr>
                <w:rFonts w:hint="eastAsia"/>
              </w:rPr>
              <w:t>香港城市大学</w:t>
            </w:r>
          </w:p>
        </w:tc>
        <w:tc>
          <w:tcPr>
            <w:tcW w:w="7658" w:type="dxa"/>
            <w:tcBorders>
              <w:bottom w:val="single" w:color="auto" w:sz="4" w:space="0"/>
            </w:tcBorders>
            <w:shd w:val="clear" w:color="auto" w:fill="auto"/>
            <w:vAlign w:val="center"/>
          </w:tcPr>
          <w:p>
            <w:pPr>
              <w:jc w:val="center"/>
            </w:pPr>
            <w:r>
              <w:rPr>
                <w:rFonts w:hint="eastAsia"/>
              </w:rPr>
              <w:t>The government capacity on industrial pollution management in Shanxi province: A response impulse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jc w:val="center"/>
            </w:pPr>
            <w:r>
              <w:rPr>
                <w:rFonts w:hint="eastAsia"/>
              </w:rPr>
              <w:t>孟浩</w:t>
            </w:r>
          </w:p>
        </w:tc>
        <w:tc>
          <w:tcPr>
            <w:tcW w:w="2976" w:type="dxa"/>
            <w:shd w:val="clear" w:color="auto" w:fill="D8D8D8" w:themeFill="background1" w:themeFillShade="D9"/>
            <w:vAlign w:val="center"/>
          </w:tcPr>
          <w:p>
            <w:pPr>
              <w:jc w:val="center"/>
            </w:pPr>
            <w:r>
              <w:rPr>
                <w:rFonts w:hint="eastAsia"/>
              </w:rPr>
              <w:t>南京大学</w:t>
            </w:r>
          </w:p>
        </w:tc>
        <w:tc>
          <w:tcPr>
            <w:tcW w:w="7658" w:type="dxa"/>
            <w:shd w:val="clear" w:color="auto" w:fill="D8D8D8" w:themeFill="background1" w:themeFillShade="D9"/>
            <w:vAlign w:val="center"/>
          </w:tcPr>
          <w:p>
            <w:pPr>
              <w:jc w:val="center"/>
            </w:pPr>
            <w:r>
              <w:rPr>
                <w:rFonts w:hint="eastAsia"/>
              </w:rPr>
              <w:t>Local officials' promotion incentive and carbon emissions: a case study in the Yangtze River Delta,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16:10-16:30</w:t>
            </w:r>
          </w:p>
        </w:tc>
        <w:tc>
          <w:tcPr>
            <w:tcW w:w="1560" w:type="dxa"/>
            <w:shd w:val="clear" w:color="auto" w:fill="auto"/>
            <w:vAlign w:val="center"/>
          </w:tcPr>
          <w:p>
            <w:pPr>
              <w:jc w:val="center"/>
            </w:pPr>
            <w:r>
              <w:rPr>
                <w:rFonts w:hint="eastAsia"/>
              </w:rPr>
              <w:t>陈妍庆</w:t>
            </w:r>
          </w:p>
        </w:tc>
        <w:tc>
          <w:tcPr>
            <w:tcW w:w="2976" w:type="dxa"/>
            <w:shd w:val="clear" w:color="auto" w:fill="auto"/>
            <w:vAlign w:val="center"/>
          </w:tcPr>
          <w:p>
            <w:pPr>
              <w:jc w:val="center"/>
            </w:pPr>
            <w:r>
              <w:rPr>
                <w:rFonts w:hint="eastAsia"/>
              </w:rPr>
              <w:t>天津大学</w:t>
            </w:r>
          </w:p>
        </w:tc>
        <w:tc>
          <w:tcPr>
            <w:tcW w:w="7658" w:type="dxa"/>
            <w:shd w:val="clear" w:color="auto" w:fill="auto"/>
            <w:vAlign w:val="center"/>
          </w:tcPr>
          <w:p>
            <w:pPr>
              <w:jc w:val="center"/>
            </w:pPr>
            <w:r>
              <w:rPr>
                <w:rFonts w:hint="eastAsia"/>
              </w:rPr>
              <w:t>环境规制下公众参与企业环境行为的演化博弈</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5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教学三楼3406</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韩洁平；点评人：康旭华、曾丽君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bottom"/>
          </w:tcPr>
          <w:p>
            <w:pPr>
              <w:jc w:val="center"/>
            </w:pPr>
            <w:r>
              <w:rPr>
                <w:rFonts w:hint="eastAsia"/>
              </w:rPr>
              <w:t>白宏涛</w:t>
            </w:r>
          </w:p>
        </w:tc>
        <w:tc>
          <w:tcPr>
            <w:tcW w:w="2976" w:type="dxa"/>
            <w:shd w:val="clear" w:color="auto" w:fill="D8D8D8" w:themeFill="background1" w:themeFillShade="D9"/>
            <w:vAlign w:val="bottom"/>
          </w:tcPr>
          <w:p>
            <w:pPr>
              <w:jc w:val="center"/>
            </w:pPr>
            <w:r>
              <w:rPr>
                <w:rFonts w:hint="eastAsia"/>
              </w:rPr>
              <w:t>南开大学</w:t>
            </w:r>
          </w:p>
        </w:tc>
        <w:tc>
          <w:tcPr>
            <w:tcW w:w="7658" w:type="dxa"/>
            <w:shd w:val="clear" w:color="auto" w:fill="D8D8D8" w:themeFill="background1" w:themeFillShade="D9"/>
            <w:vAlign w:val="bottom"/>
          </w:tcPr>
          <w:p>
            <w:pPr>
              <w:jc w:val="center"/>
            </w:pPr>
            <w:r>
              <w:rPr>
                <w:rFonts w:hint="eastAsia"/>
              </w:rPr>
              <w:t>Mapping Inter-industrial CO2 Flows within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bottom"/>
          </w:tcPr>
          <w:p>
            <w:pPr>
              <w:jc w:val="center"/>
            </w:pPr>
            <w:r>
              <w:rPr>
                <w:rFonts w:hint="eastAsia"/>
              </w:rPr>
              <w:t>张红霞</w:t>
            </w:r>
          </w:p>
        </w:tc>
        <w:tc>
          <w:tcPr>
            <w:tcW w:w="2976" w:type="dxa"/>
            <w:tcBorders>
              <w:bottom w:val="single" w:color="auto" w:sz="4" w:space="0"/>
            </w:tcBorders>
            <w:shd w:val="clear" w:color="auto" w:fill="auto"/>
            <w:vAlign w:val="bottom"/>
          </w:tcPr>
          <w:p>
            <w:pPr>
              <w:jc w:val="center"/>
            </w:pPr>
            <w:r>
              <w:rPr>
                <w:rFonts w:hint="eastAsia"/>
              </w:rPr>
              <w:t>中国人民大学</w:t>
            </w:r>
          </w:p>
        </w:tc>
        <w:tc>
          <w:tcPr>
            <w:tcW w:w="7658" w:type="dxa"/>
            <w:tcBorders>
              <w:bottom w:val="single" w:color="auto" w:sz="4" w:space="0"/>
            </w:tcBorders>
            <w:shd w:val="clear" w:color="auto" w:fill="auto"/>
            <w:vAlign w:val="bottom"/>
          </w:tcPr>
          <w:p>
            <w:pPr>
              <w:jc w:val="center"/>
            </w:pPr>
            <w:r>
              <w:rPr>
                <w:rFonts w:hint="eastAsia"/>
              </w:rPr>
              <w:t>The Short-term Effects of Carbon Taxation in China: An Analysis Based on Hybrid Energy Input-Output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bottom"/>
          </w:tcPr>
          <w:p>
            <w:pPr>
              <w:jc w:val="center"/>
            </w:pPr>
            <w:r>
              <w:rPr>
                <w:rFonts w:hint="eastAsia"/>
              </w:rPr>
              <w:t>谢锐</w:t>
            </w:r>
          </w:p>
        </w:tc>
        <w:tc>
          <w:tcPr>
            <w:tcW w:w="2976" w:type="dxa"/>
            <w:shd w:val="clear" w:color="auto" w:fill="D8D8D8" w:themeFill="background1" w:themeFillShade="D9"/>
            <w:vAlign w:val="bottom"/>
          </w:tcPr>
          <w:p>
            <w:pPr>
              <w:jc w:val="center"/>
            </w:pPr>
            <w:r>
              <w:rPr>
                <w:rFonts w:hint="eastAsia"/>
              </w:rPr>
              <w:t>湖南大学</w:t>
            </w:r>
          </w:p>
        </w:tc>
        <w:tc>
          <w:tcPr>
            <w:tcW w:w="7658" w:type="dxa"/>
            <w:shd w:val="clear" w:color="auto" w:fill="D8D8D8" w:themeFill="background1" w:themeFillShade="D9"/>
            <w:vAlign w:val="bottom"/>
          </w:tcPr>
          <w:p>
            <w:pPr>
              <w:jc w:val="center"/>
            </w:pPr>
            <w:r>
              <w:rPr>
                <w:rFonts w:hint="eastAsia"/>
              </w:rPr>
              <w:t>异质性投入产出模型与污染避难所效应再检验：基于统一数据框架研究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bottom"/>
          </w:tcPr>
          <w:p>
            <w:pPr>
              <w:jc w:val="center"/>
            </w:pPr>
            <w:r>
              <w:rPr>
                <w:rFonts w:hint="eastAsia"/>
              </w:rPr>
              <w:t>马家军</w:t>
            </w:r>
          </w:p>
        </w:tc>
        <w:tc>
          <w:tcPr>
            <w:tcW w:w="2976" w:type="dxa"/>
            <w:shd w:val="clear" w:color="auto" w:fill="auto"/>
            <w:vAlign w:val="bottom"/>
          </w:tcPr>
          <w:p>
            <w:pPr>
              <w:jc w:val="center"/>
            </w:pPr>
            <w:r>
              <w:rPr>
                <w:rFonts w:hint="eastAsia"/>
              </w:rPr>
              <w:t>天津大学</w:t>
            </w:r>
          </w:p>
        </w:tc>
        <w:tc>
          <w:tcPr>
            <w:tcW w:w="7658" w:type="dxa"/>
            <w:shd w:val="clear" w:color="auto" w:fill="auto"/>
            <w:vAlign w:val="bottom"/>
          </w:tcPr>
          <w:p>
            <w:pPr>
              <w:jc w:val="center"/>
            </w:pPr>
            <w:r>
              <w:rPr>
                <w:rFonts w:hint="eastAsia"/>
              </w:rPr>
              <w:t>Structural decomposition of CO2 emissions in China’s power system by input-output subsystem model with disaggregated sectors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0-16:</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谢锐；点评人：张明、闫晶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Cs/>
                <w:kern w:val="0"/>
                <w:szCs w:val="21"/>
              </w:rPr>
              <w:t>15:10-15:30</w:t>
            </w:r>
          </w:p>
        </w:tc>
        <w:tc>
          <w:tcPr>
            <w:tcW w:w="1560" w:type="dxa"/>
            <w:shd w:val="clear" w:color="auto" w:fill="D8D8D8" w:themeFill="background1" w:themeFillShade="D9"/>
            <w:vAlign w:val="bottom"/>
          </w:tcPr>
          <w:p>
            <w:pPr>
              <w:jc w:val="center"/>
            </w:pPr>
            <w:r>
              <w:rPr>
                <w:rFonts w:hint="eastAsia"/>
              </w:rPr>
              <w:t>周仁</w:t>
            </w:r>
          </w:p>
        </w:tc>
        <w:tc>
          <w:tcPr>
            <w:tcW w:w="2976" w:type="dxa"/>
            <w:shd w:val="clear" w:color="auto" w:fill="D8D8D8" w:themeFill="background1" w:themeFillShade="D9"/>
            <w:vAlign w:val="bottom"/>
          </w:tcPr>
          <w:p>
            <w:pPr>
              <w:jc w:val="center"/>
            </w:pPr>
            <w:r>
              <w:rPr>
                <w:rFonts w:hint="eastAsia"/>
              </w:rPr>
              <w:t>山东科技大学</w:t>
            </w:r>
          </w:p>
        </w:tc>
        <w:tc>
          <w:tcPr>
            <w:tcW w:w="7658" w:type="dxa"/>
            <w:shd w:val="clear" w:color="auto" w:fill="D8D8D8" w:themeFill="background1" w:themeFillShade="D9"/>
            <w:vAlign w:val="bottom"/>
          </w:tcPr>
          <w:p>
            <w:pPr>
              <w:jc w:val="center"/>
            </w:pPr>
            <w:r>
              <w:rPr>
                <w:rFonts w:hint="eastAsia"/>
              </w:rPr>
              <w:t>基于投入产出复杂网络的产业能耗影响力评价</w:t>
            </w:r>
            <w:r>
              <w:t>-</w:t>
            </w:r>
            <w:r>
              <w:rPr>
                <w:rFonts w:hint="eastAsia"/>
              </w:rPr>
              <w:t>以山东省为例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bottom"/>
          </w:tcPr>
          <w:p>
            <w:pPr>
              <w:jc w:val="center"/>
            </w:pPr>
            <w:r>
              <w:rPr>
                <w:rFonts w:hint="eastAsia"/>
              </w:rPr>
              <w:t>王建达</w:t>
            </w:r>
          </w:p>
        </w:tc>
        <w:tc>
          <w:tcPr>
            <w:tcW w:w="2976" w:type="dxa"/>
            <w:tcBorders>
              <w:bottom w:val="single" w:color="auto" w:sz="4" w:space="0"/>
            </w:tcBorders>
            <w:shd w:val="clear" w:color="auto" w:fill="auto"/>
            <w:vAlign w:val="bottom"/>
          </w:tcPr>
          <w:p>
            <w:pPr>
              <w:jc w:val="center"/>
            </w:pPr>
            <w:r>
              <w:rPr>
                <w:rFonts w:hint="eastAsia"/>
              </w:rPr>
              <w:t>中国矿业大学（北京）</w:t>
            </w:r>
          </w:p>
        </w:tc>
        <w:tc>
          <w:tcPr>
            <w:tcW w:w="7658" w:type="dxa"/>
            <w:tcBorders>
              <w:bottom w:val="single" w:color="auto" w:sz="4" w:space="0"/>
            </w:tcBorders>
            <w:shd w:val="clear" w:color="auto" w:fill="auto"/>
            <w:vAlign w:val="bottom"/>
          </w:tcPr>
          <w:p>
            <w:pPr>
              <w:jc w:val="center"/>
            </w:pPr>
            <w:r>
              <w:rPr>
                <w:rFonts w:hint="eastAsia"/>
              </w:rPr>
              <w:t>中国虚拟水流动与贸易研究—基于投入产出模型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bottom"/>
          </w:tcPr>
          <w:p>
            <w:pPr>
              <w:jc w:val="center"/>
            </w:pPr>
            <w:r>
              <w:rPr>
                <w:rFonts w:hint="eastAsia"/>
              </w:rPr>
              <w:t>孙鑫</w:t>
            </w:r>
          </w:p>
        </w:tc>
        <w:tc>
          <w:tcPr>
            <w:tcW w:w="2976" w:type="dxa"/>
            <w:shd w:val="clear" w:color="auto" w:fill="D8D8D8" w:themeFill="background1" w:themeFillShade="D9"/>
            <w:vAlign w:val="bottom"/>
          </w:tcPr>
          <w:p>
            <w:pPr>
              <w:jc w:val="center"/>
            </w:pPr>
            <w:r>
              <w:rPr>
                <w:rFonts w:hint="eastAsia"/>
              </w:rPr>
              <w:t>清华大学</w:t>
            </w:r>
          </w:p>
        </w:tc>
        <w:tc>
          <w:tcPr>
            <w:tcW w:w="7658" w:type="dxa"/>
            <w:shd w:val="clear" w:color="auto" w:fill="D8D8D8" w:themeFill="background1" w:themeFillShade="D9"/>
            <w:vAlign w:val="bottom"/>
          </w:tcPr>
          <w:p>
            <w:pPr>
              <w:jc w:val="center"/>
            </w:pPr>
            <w:r>
              <w:rPr>
                <w:rFonts w:hint="eastAsia"/>
              </w:rPr>
              <w:t>基于全球贸易网络的锂元素物质流动分析：1994年-2015年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16:10-16:30</w:t>
            </w:r>
          </w:p>
        </w:tc>
        <w:tc>
          <w:tcPr>
            <w:tcW w:w="1560" w:type="dxa"/>
            <w:shd w:val="clear" w:color="auto" w:fill="auto"/>
            <w:vAlign w:val="bottom"/>
          </w:tcPr>
          <w:p>
            <w:pPr>
              <w:jc w:val="center"/>
            </w:pPr>
            <w:r>
              <w:rPr>
                <w:rFonts w:hint="eastAsia"/>
              </w:rPr>
              <w:t>陈斌</w:t>
            </w:r>
          </w:p>
        </w:tc>
        <w:tc>
          <w:tcPr>
            <w:tcW w:w="2976" w:type="dxa"/>
            <w:shd w:val="clear" w:color="auto" w:fill="auto"/>
            <w:vAlign w:val="bottom"/>
          </w:tcPr>
          <w:p>
            <w:pPr>
              <w:jc w:val="center"/>
            </w:pPr>
            <w:r>
              <w:rPr>
                <w:rFonts w:hint="eastAsia"/>
              </w:rPr>
              <w:t>北京大学</w:t>
            </w:r>
          </w:p>
        </w:tc>
        <w:tc>
          <w:tcPr>
            <w:tcW w:w="7658" w:type="dxa"/>
            <w:shd w:val="clear" w:color="auto" w:fill="auto"/>
            <w:vAlign w:val="bottom"/>
          </w:tcPr>
          <w:p>
            <w:pPr>
              <w:jc w:val="center"/>
            </w:pPr>
            <w:r>
              <w:rPr>
                <w:rFonts w:hint="eastAsia"/>
              </w:rPr>
              <w:t> Key sectors and critical supply chain paths identification for mitigating fuel-related mercury emissions in China</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6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教学三楼3407</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w:t>
            </w:r>
            <w:r>
              <w:rPr>
                <w:rFonts w:cs="Times New Roman" w:asciiTheme="minorEastAsia" w:hAnsiTheme="minorEastAsia"/>
                <w:b/>
                <w:bCs/>
                <w:kern w:val="0"/>
                <w:szCs w:val="21"/>
              </w:rPr>
              <w:t>10主持人：</w:t>
            </w:r>
            <w:r>
              <w:rPr>
                <w:rFonts w:hint="eastAsia" w:cs="Times New Roman" w:asciiTheme="minorEastAsia" w:hAnsiTheme="minorEastAsia"/>
                <w:b/>
                <w:bCs/>
                <w:kern w:val="0"/>
                <w:szCs w:val="21"/>
              </w:rPr>
              <w:t>谢伦裕；点评人：陆方文、杨巍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center"/>
          </w:tcPr>
          <w:p>
            <w:pPr>
              <w:jc w:val="center"/>
            </w:pPr>
            <w:r>
              <w:rPr>
                <w:rFonts w:hint="eastAsia"/>
              </w:rPr>
              <w:t>肖建忠</w:t>
            </w:r>
          </w:p>
        </w:tc>
        <w:tc>
          <w:tcPr>
            <w:tcW w:w="2976" w:type="dxa"/>
            <w:shd w:val="clear" w:color="auto" w:fill="D8D8D8" w:themeFill="background1" w:themeFillShade="D9"/>
            <w:vAlign w:val="center"/>
          </w:tcPr>
          <w:p>
            <w:pPr>
              <w:jc w:val="center"/>
            </w:pPr>
            <w:r>
              <w:rPr>
                <w:rFonts w:hint="eastAsia"/>
              </w:rPr>
              <w:t>中国地质大学（武汉）</w:t>
            </w:r>
          </w:p>
        </w:tc>
        <w:tc>
          <w:tcPr>
            <w:tcW w:w="7658" w:type="dxa"/>
            <w:shd w:val="clear" w:color="auto" w:fill="D8D8D8" w:themeFill="background1" w:themeFillShade="D9"/>
            <w:vAlign w:val="center"/>
          </w:tcPr>
          <w:p>
            <w:pPr>
              <w:jc w:val="center"/>
            </w:pPr>
            <w:r>
              <w:rPr>
                <w:rFonts w:hint="eastAsia"/>
              </w:rPr>
              <w:t>Market Equilibrium and Welfare Effects of Pipeline Seperation Versus Vertical integration: the case of Regional Gas Market in Henan,China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center"/>
          </w:tcPr>
          <w:p>
            <w:pPr>
              <w:jc w:val="center"/>
            </w:pPr>
            <w:r>
              <w:rPr>
                <w:rFonts w:hint="eastAsia"/>
              </w:rPr>
              <w:t>李鑫</w:t>
            </w:r>
          </w:p>
        </w:tc>
        <w:tc>
          <w:tcPr>
            <w:tcW w:w="2976" w:type="dxa"/>
            <w:tcBorders>
              <w:bottom w:val="single" w:color="auto" w:sz="4" w:space="0"/>
            </w:tcBorders>
            <w:shd w:val="clear" w:color="auto" w:fill="auto"/>
            <w:vAlign w:val="center"/>
          </w:tcPr>
          <w:p>
            <w:pPr>
              <w:jc w:val="center"/>
            </w:pPr>
            <w:r>
              <w:rPr>
                <w:rFonts w:hint="eastAsia"/>
              </w:rPr>
              <w:t>英国东安吉利亚大学</w:t>
            </w:r>
          </w:p>
        </w:tc>
        <w:tc>
          <w:tcPr>
            <w:tcW w:w="7658" w:type="dxa"/>
            <w:tcBorders>
              <w:bottom w:val="single" w:color="auto" w:sz="4" w:space="0"/>
            </w:tcBorders>
            <w:shd w:val="clear" w:color="auto" w:fill="auto"/>
            <w:vAlign w:val="center"/>
          </w:tcPr>
          <w:p>
            <w:pPr>
              <w:jc w:val="center"/>
            </w:pPr>
            <w:r>
              <w:rPr>
                <w:rFonts w:hint="eastAsia"/>
              </w:rPr>
              <w:t>关闭煤炭发电在中国：国际经验及其与中国电力系统改革的相关性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center"/>
          </w:tcPr>
          <w:p>
            <w:pPr>
              <w:jc w:val="center"/>
            </w:pPr>
            <w:r>
              <w:rPr>
                <w:rFonts w:hint="eastAsia"/>
              </w:rPr>
              <w:t>顾听言</w:t>
            </w:r>
          </w:p>
        </w:tc>
        <w:tc>
          <w:tcPr>
            <w:tcW w:w="2976" w:type="dxa"/>
            <w:shd w:val="clear" w:color="auto" w:fill="D8D8D8" w:themeFill="background1" w:themeFillShade="D9"/>
            <w:vAlign w:val="center"/>
          </w:tcPr>
          <w:p>
            <w:pPr>
              <w:jc w:val="center"/>
            </w:pPr>
            <w:r>
              <w:rPr>
                <w:rFonts w:hint="eastAsia"/>
              </w:rPr>
              <w:t>重庆大学</w:t>
            </w:r>
          </w:p>
        </w:tc>
        <w:tc>
          <w:tcPr>
            <w:tcW w:w="7658" w:type="dxa"/>
            <w:shd w:val="clear" w:color="auto" w:fill="D8D8D8" w:themeFill="background1" w:themeFillShade="D9"/>
            <w:vAlign w:val="center"/>
          </w:tcPr>
          <w:p>
            <w:pPr>
              <w:jc w:val="center"/>
            </w:pPr>
            <w:r>
              <w:t>A Production Line-based Carbon Emission Assessment Model for Prefabricated Components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696" w:type="dxa"/>
            <w:tcBorders>
              <w:bottom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tcBorders>
              <w:bottom w:val="single" w:color="auto" w:sz="4" w:space="0"/>
            </w:tcBorders>
            <w:shd w:val="clear" w:color="auto" w:fill="auto"/>
            <w:vAlign w:val="center"/>
          </w:tcPr>
          <w:p>
            <w:pPr>
              <w:jc w:val="center"/>
            </w:pPr>
            <w:r>
              <w:rPr>
                <w:rFonts w:hint="eastAsia"/>
              </w:rPr>
              <w:t>金磊</w:t>
            </w:r>
          </w:p>
        </w:tc>
        <w:tc>
          <w:tcPr>
            <w:tcW w:w="2976" w:type="dxa"/>
            <w:tcBorders>
              <w:bottom w:val="single" w:color="auto" w:sz="4" w:space="0"/>
            </w:tcBorders>
            <w:shd w:val="clear" w:color="auto" w:fill="auto"/>
            <w:vAlign w:val="center"/>
          </w:tcPr>
          <w:p>
            <w:pPr>
              <w:jc w:val="center"/>
            </w:pPr>
            <w:r>
              <w:rPr>
                <w:rFonts w:hint="eastAsia"/>
              </w:rPr>
              <w:t>南京航空航天大学</w:t>
            </w:r>
          </w:p>
        </w:tc>
        <w:tc>
          <w:tcPr>
            <w:tcW w:w="7658" w:type="dxa"/>
            <w:tcBorders>
              <w:bottom w:val="single" w:color="auto" w:sz="4" w:space="0"/>
            </w:tcBorders>
            <w:shd w:val="clear" w:color="auto" w:fill="auto"/>
            <w:vAlign w:val="center"/>
          </w:tcPr>
          <w:p>
            <w:pPr>
              <w:jc w:val="center"/>
            </w:pPr>
            <w:r>
              <w:rPr>
                <w:rFonts w:hint="eastAsia"/>
              </w:rPr>
              <w:t>Efficiency analysis on pollutant emission reduction in Chinese electricity industry: a modified equilibrium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tcBorders>
              <w:bottom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w:t>
            </w:r>
            <w:r>
              <w:rPr>
                <w:rFonts w:hint="eastAsia" w:cs="Times New Roman" w:asciiTheme="minorEastAsia" w:hAnsiTheme="minorEastAsia"/>
                <w:b/>
                <w:bCs/>
                <w:kern w:val="0"/>
                <w:szCs w:val="21"/>
              </w:rPr>
              <w:t>6</w:t>
            </w:r>
            <w:r>
              <w:rPr>
                <w:rFonts w:cs="Times New Roman" w:asciiTheme="minorEastAsia" w:hAnsiTheme="minorEastAsia"/>
                <w:b/>
                <w:bCs/>
                <w:kern w:val="0"/>
                <w:szCs w:val="21"/>
              </w:rPr>
              <w:t>:</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宁亚东；点评人：陈聪、张杰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Cs/>
                <w:kern w:val="0"/>
                <w:szCs w:val="21"/>
              </w:rPr>
              <w:t>15:10-15:30</w:t>
            </w:r>
          </w:p>
        </w:tc>
        <w:tc>
          <w:tcPr>
            <w:tcW w:w="1560" w:type="dxa"/>
            <w:shd w:val="clear" w:color="auto" w:fill="D8D8D8" w:themeFill="background1" w:themeFillShade="D9"/>
            <w:vAlign w:val="center"/>
          </w:tcPr>
          <w:p>
            <w:pPr>
              <w:jc w:val="center"/>
            </w:pPr>
            <w:r>
              <w:rPr>
                <w:rFonts w:hint="eastAsia"/>
              </w:rPr>
              <w:t>赵荣剑</w:t>
            </w:r>
          </w:p>
        </w:tc>
        <w:tc>
          <w:tcPr>
            <w:tcW w:w="2976" w:type="dxa"/>
            <w:shd w:val="clear" w:color="auto" w:fill="D8D8D8" w:themeFill="background1" w:themeFillShade="D9"/>
            <w:vAlign w:val="center"/>
          </w:tcPr>
          <w:p>
            <w:pPr>
              <w:jc w:val="center"/>
            </w:pPr>
            <w:r>
              <w:rPr>
                <w:rFonts w:hint="eastAsia"/>
              </w:rPr>
              <w:t>中国人民大学</w:t>
            </w:r>
          </w:p>
        </w:tc>
        <w:tc>
          <w:tcPr>
            <w:tcW w:w="7658" w:type="dxa"/>
            <w:shd w:val="clear" w:color="auto" w:fill="D8D8D8" w:themeFill="background1" w:themeFillShade="D9"/>
            <w:vAlign w:val="center"/>
          </w:tcPr>
          <w:p>
            <w:pPr>
              <w:jc w:val="center"/>
              <w:rPr>
                <w:color w:val="FF0000"/>
              </w:rPr>
            </w:pPr>
            <w:r>
              <w:rPr>
                <w:rFonts w:hint="eastAsia"/>
              </w:rPr>
              <w:t>基于成本传导能力视角的产业繁荣度分析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15:30-15:50</w:t>
            </w:r>
          </w:p>
        </w:tc>
        <w:tc>
          <w:tcPr>
            <w:tcW w:w="1560" w:type="dxa"/>
            <w:shd w:val="clear" w:color="auto" w:fill="auto"/>
            <w:vAlign w:val="center"/>
          </w:tcPr>
          <w:p>
            <w:pPr>
              <w:jc w:val="center"/>
              <w:rPr>
                <w:rFonts w:ascii="等线" w:hAnsi="等线" w:eastAsia="等线"/>
                <w:sz w:val="22"/>
              </w:rPr>
            </w:pPr>
            <w:r>
              <w:rPr>
                <w:rFonts w:hint="eastAsia" w:ascii="等线" w:hAnsi="等线" w:eastAsia="等线"/>
                <w:sz w:val="22"/>
              </w:rPr>
              <w:t>李浩</w:t>
            </w:r>
          </w:p>
        </w:tc>
        <w:tc>
          <w:tcPr>
            <w:tcW w:w="2976" w:type="dxa"/>
            <w:shd w:val="clear" w:color="auto" w:fill="auto"/>
            <w:vAlign w:val="center"/>
          </w:tcPr>
          <w:p>
            <w:pPr>
              <w:jc w:val="center"/>
              <w:rPr>
                <w:rFonts w:ascii="等线" w:hAnsi="等线" w:eastAsia="等线"/>
                <w:sz w:val="22"/>
              </w:rPr>
            </w:pPr>
            <w:r>
              <w:rPr>
                <w:rFonts w:hint="eastAsia" w:ascii="等线" w:hAnsi="等线" w:eastAsia="等线"/>
                <w:sz w:val="22"/>
              </w:rPr>
              <w:t>北京理工大学</w:t>
            </w:r>
          </w:p>
        </w:tc>
        <w:tc>
          <w:tcPr>
            <w:tcW w:w="7658" w:type="dxa"/>
            <w:shd w:val="clear" w:color="auto" w:fill="auto"/>
            <w:vAlign w:val="center"/>
          </w:tcPr>
          <w:p>
            <w:pPr>
              <w:jc w:val="center"/>
              <w:rPr>
                <w:rFonts w:ascii="等线" w:hAnsi="等线" w:eastAsia="等线"/>
                <w:sz w:val="22"/>
              </w:rPr>
            </w:pPr>
            <w:r>
              <w:rPr>
                <w:rFonts w:hint="eastAsia" w:ascii="等线" w:hAnsi="等线" w:eastAsia="等线"/>
                <w:sz w:val="22"/>
              </w:rPr>
              <w:t>Scenario analysis of the carbon pricing policy in China’s power sector through 2050: Based on an improved CGE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center"/>
          </w:tcPr>
          <w:p>
            <w:pPr>
              <w:jc w:val="center"/>
            </w:pPr>
            <w:r>
              <w:rPr>
                <w:rFonts w:hint="eastAsia"/>
              </w:rPr>
              <w:t>傅佳莎</w:t>
            </w:r>
          </w:p>
        </w:tc>
        <w:tc>
          <w:tcPr>
            <w:tcW w:w="2976" w:type="dxa"/>
            <w:shd w:val="clear" w:color="auto" w:fill="D8D8D8" w:themeFill="background1" w:themeFillShade="D9"/>
            <w:vAlign w:val="center"/>
          </w:tcPr>
          <w:p>
            <w:pPr>
              <w:jc w:val="center"/>
            </w:pPr>
            <w:r>
              <w:rPr>
                <w:rFonts w:hint="eastAsia"/>
              </w:rPr>
              <w:t>西南财经大学</w:t>
            </w:r>
          </w:p>
        </w:tc>
        <w:tc>
          <w:tcPr>
            <w:tcW w:w="7658" w:type="dxa"/>
            <w:shd w:val="clear" w:color="auto" w:fill="D8D8D8" w:themeFill="background1" w:themeFillShade="D9"/>
            <w:vAlign w:val="center"/>
          </w:tcPr>
          <w:p>
            <w:pPr>
              <w:jc w:val="center"/>
            </w:pPr>
            <w:r>
              <w:rPr>
                <w:rFonts w:hint="eastAsia"/>
              </w:rPr>
              <w:t>The Recurrence Interval Difference in HeavyLow Industries of China(1)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16:10-16:30</w:t>
            </w:r>
          </w:p>
        </w:tc>
        <w:tc>
          <w:tcPr>
            <w:tcW w:w="1560" w:type="dxa"/>
            <w:shd w:val="clear" w:color="auto" w:fill="auto"/>
            <w:vAlign w:val="center"/>
          </w:tcPr>
          <w:p>
            <w:pPr>
              <w:jc w:val="center"/>
            </w:pPr>
            <w:r>
              <w:rPr>
                <w:rFonts w:hint="eastAsia"/>
              </w:rPr>
              <w:t>曹志伟</w:t>
            </w:r>
          </w:p>
        </w:tc>
        <w:tc>
          <w:tcPr>
            <w:tcW w:w="2976" w:type="dxa"/>
            <w:shd w:val="clear" w:color="auto" w:fill="auto"/>
            <w:vAlign w:val="center"/>
          </w:tcPr>
          <w:p>
            <w:pPr>
              <w:jc w:val="center"/>
            </w:pPr>
            <w:r>
              <w:rPr>
                <w:rFonts w:hint="eastAsia"/>
              </w:rPr>
              <w:t>广西师范大学</w:t>
            </w:r>
          </w:p>
        </w:tc>
        <w:tc>
          <w:tcPr>
            <w:tcW w:w="7658" w:type="dxa"/>
            <w:shd w:val="clear" w:color="auto" w:fill="auto"/>
            <w:vAlign w:val="center"/>
          </w:tcPr>
          <w:p>
            <w:pPr>
              <w:jc w:val="center"/>
            </w:pPr>
            <w:r>
              <w:rPr>
                <w:rFonts w:hint="eastAsia"/>
              </w:rPr>
              <w:t>珠江—西江经济带产业协同发展机制研究</w:t>
            </w:r>
          </w:p>
        </w:tc>
      </w:tr>
    </w:tbl>
    <w:p>
      <w:pPr>
        <w:widowControl/>
        <w:jc w:val="left"/>
        <w:rPr>
          <w:szCs w:val="21"/>
        </w:rPr>
      </w:pPr>
      <w:r>
        <w:rPr>
          <w:szCs w:val="21"/>
        </w:rPr>
        <w:br w:type="page"/>
      </w:r>
    </w:p>
    <w:p>
      <w:pPr>
        <w:widowControl/>
        <w:jc w:val="left"/>
        <w:rPr>
          <w:rFonts w:cs="Times New Roman" w:asciiTheme="minorEastAsia" w:hAnsiTheme="minorEastAsia"/>
          <w:b/>
          <w:bCs/>
          <w:kern w:val="0"/>
          <w:szCs w:val="21"/>
        </w:rPr>
      </w:pPr>
    </w:p>
    <w:p>
      <w:pPr>
        <w:widowControl/>
        <w:jc w:val="left"/>
        <w:rPr>
          <w:rFonts w:cs="宋体" w:asciiTheme="minorEastAsia" w:hAnsiTheme="minorEastAsia"/>
          <w:b/>
          <w:kern w:val="0"/>
          <w:szCs w:val="21"/>
        </w:rPr>
      </w:pPr>
      <w:r>
        <w:rPr>
          <w:rFonts w:cs="Times New Roman" w:asciiTheme="minorEastAsia" w:hAnsiTheme="minorEastAsia"/>
          <w:b/>
          <w:bCs/>
          <w:kern w:val="0"/>
          <w:szCs w:val="21"/>
        </w:rPr>
        <w:t xml:space="preserve">9 </w:t>
      </w:r>
      <w:r>
        <w:rPr>
          <w:rFonts w:cs="宋体" w:asciiTheme="minorEastAsia" w:hAnsiTheme="minorEastAsia"/>
          <w:b/>
          <w:kern w:val="0"/>
          <w:szCs w:val="21"/>
        </w:rPr>
        <w:t>月 24</w:t>
      </w:r>
      <w:r>
        <w:rPr>
          <w:rFonts w:cs="Times New Roman" w:asciiTheme="minorEastAsia" w:hAnsiTheme="minorEastAsia"/>
          <w:b/>
          <w:bCs/>
          <w:kern w:val="0"/>
          <w:szCs w:val="21"/>
        </w:rPr>
        <w:t xml:space="preserve"> </w:t>
      </w:r>
      <w:r>
        <w:rPr>
          <w:rFonts w:cs="宋体" w:asciiTheme="minorEastAsia" w:hAnsiTheme="minorEastAsia"/>
          <w:b/>
          <w:kern w:val="0"/>
          <w:szCs w:val="21"/>
        </w:rPr>
        <w:t xml:space="preserve">日 </w:t>
      </w:r>
      <w:r>
        <w:rPr>
          <w:rFonts w:hint="eastAsia" w:cs="宋体" w:asciiTheme="minorEastAsia" w:hAnsiTheme="minorEastAsia"/>
          <w:b/>
          <w:kern w:val="0"/>
          <w:szCs w:val="21"/>
        </w:rPr>
        <w:t>B</w:t>
      </w:r>
      <w:r>
        <w:rPr>
          <w:rFonts w:cs="Times New Roman" w:asciiTheme="minorEastAsia" w:hAnsiTheme="minorEastAsia"/>
          <w:b/>
          <w:bCs/>
          <w:kern w:val="0"/>
          <w:szCs w:val="21"/>
        </w:rPr>
        <w:t xml:space="preserve">7 </w:t>
      </w:r>
      <w:r>
        <w:rPr>
          <w:rFonts w:cs="宋体" w:asciiTheme="minorEastAsia" w:hAnsiTheme="minorEastAsia"/>
          <w:b/>
          <w:kern w:val="0"/>
          <w:szCs w:val="21"/>
        </w:rPr>
        <w:t xml:space="preserve">分会场地点： </w:t>
      </w:r>
      <w:r>
        <w:rPr>
          <w:rFonts w:hint="eastAsia" w:cs="宋体" w:asciiTheme="minorEastAsia" w:hAnsiTheme="minorEastAsia"/>
          <w:b/>
          <w:kern w:val="0"/>
          <w:szCs w:val="21"/>
        </w:rPr>
        <w:t>教学三楼3408</w:t>
      </w:r>
    </w:p>
    <w:p>
      <w:pPr>
        <w:widowControl/>
        <w:jc w:val="left"/>
        <w:rPr>
          <w:rFonts w:cs="宋体" w:asciiTheme="minorEastAsia" w:hAnsiTheme="minorEastAsia"/>
          <w:b/>
          <w:kern w:val="0"/>
          <w:szCs w:val="21"/>
        </w:rPr>
      </w:pPr>
    </w:p>
    <w:tbl>
      <w:tblPr>
        <w:tblStyle w:val="12"/>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2976"/>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第一单元：13</w:t>
            </w:r>
            <w:r>
              <w:rPr>
                <w:rFonts w:hint="eastAsia" w:cs="Times New Roman" w:asciiTheme="minorEastAsia" w:hAnsiTheme="minorEastAsia"/>
                <w:b/>
                <w:bCs/>
                <w:kern w:val="0"/>
                <w:szCs w:val="21"/>
              </w:rPr>
              <w:t>:30</w:t>
            </w:r>
            <w:r>
              <w:rPr>
                <w:rFonts w:cs="Times New Roman" w:asciiTheme="minorEastAsia" w:hAnsiTheme="minorEastAsia"/>
                <w:b/>
                <w:bCs/>
                <w:kern w:val="0"/>
                <w:szCs w:val="21"/>
              </w:rPr>
              <w:t>-15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王宪恩；点评人：范丹、宋俊年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时间</w:t>
            </w:r>
          </w:p>
        </w:tc>
        <w:tc>
          <w:tcPr>
            <w:tcW w:w="1560"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报告人</w:t>
            </w:r>
          </w:p>
        </w:tc>
        <w:tc>
          <w:tcPr>
            <w:tcW w:w="2976"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单位</w:t>
            </w:r>
          </w:p>
        </w:tc>
        <w:tc>
          <w:tcPr>
            <w:tcW w:w="7658" w:type="dxa"/>
            <w:tcBorders>
              <w:bottom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13:30-13:50</w:t>
            </w:r>
          </w:p>
        </w:tc>
        <w:tc>
          <w:tcPr>
            <w:tcW w:w="1560" w:type="dxa"/>
            <w:shd w:val="clear" w:color="auto" w:fill="D8D8D8" w:themeFill="background1" w:themeFillShade="D9"/>
            <w:vAlign w:val="bottom"/>
          </w:tcPr>
          <w:p>
            <w:pPr>
              <w:jc w:val="center"/>
            </w:pPr>
            <w:r>
              <w:rPr>
                <w:rFonts w:hint="eastAsia"/>
              </w:rPr>
              <w:t>温宗国</w:t>
            </w:r>
          </w:p>
        </w:tc>
        <w:tc>
          <w:tcPr>
            <w:tcW w:w="2976" w:type="dxa"/>
            <w:shd w:val="clear" w:color="auto" w:fill="D8D8D8" w:themeFill="background1" w:themeFillShade="D9"/>
            <w:vAlign w:val="bottom"/>
          </w:tcPr>
          <w:p>
            <w:pPr>
              <w:jc w:val="center"/>
            </w:pPr>
            <w:r>
              <w:rPr>
                <w:rFonts w:hint="eastAsia"/>
              </w:rPr>
              <w:t>清华大学</w:t>
            </w:r>
          </w:p>
        </w:tc>
        <w:tc>
          <w:tcPr>
            <w:tcW w:w="7658" w:type="dxa"/>
            <w:shd w:val="clear" w:color="auto" w:fill="D8D8D8" w:themeFill="background1" w:themeFillShade="D9"/>
            <w:vAlign w:val="bottom"/>
          </w:tcPr>
          <w:p>
            <w:pPr>
              <w:jc w:val="center"/>
            </w:pPr>
            <w:r>
              <w:rPr>
                <w:rFonts w:hint="eastAsia"/>
              </w:rPr>
              <w:t>中国生物质废物能源化潜力评估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13:50-14:10</w:t>
            </w:r>
          </w:p>
        </w:tc>
        <w:tc>
          <w:tcPr>
            <w:tcW w:w="1560" w:type="dxa"/>
            <w:tcBorders>
              <w:bottom w:val="single" w:color="auto" w:sz="4" w:space="0"/>
            </w:tcBorders>
            <w:shd w:val="clear" w:color="auto" w:fill="auto"/>
            <w:vAlign w:val="bottom"/>
          </w:tcPr>
          <w:p>
            <w:pPr>
              <w:jc w:val="center"/>
            </w:pPr>
            <w:r>
              <w:rPr>
                <w:rFonts w:hint="eastAsia"/>
              </w:rPr>
              <w:t>胡晖</w:t>
            </w:r>
          </w:p>
        </w:tc>
        <w:tc>
          <w:tcPr>
            <w:tcW w:w="2976" w:type="dxa"/>
            <w:tcBorders>
              <w:bottom w:val="single" w:color="auto" w:sz="4" w:space="0"/>
            </w:tcBorders>
            <w:shd w:val="clear" w:color="auto" w:fill="auto"/>
            <w:vAlign w:val="bottom"/>
          </w:tcPr>
          <w:p>
            <w:pPr>
              <w:jc w:val="center"/>
            </w:pPr>
            <w:r>
              <w:rPr>
                <w:rFonts w:hint="eastAsia"/>
              </w:rPr>
              <w:t>武汉大学</w:t>
            </w:r>
          </w:p>
        </w:tc>
        <w:tc>
          <w:tcPr>
            <w:tcW w:w="7658" w:type="dxa"/>
            <w:tcBorders>
              <w:bottom w:val="single" w:color="auto" w:sz="4" w:space="0"/>
            </w:tcBorders>
            <w:shd w:val="clear" w:color="auto" w:fill="auto"/>
            <w:vAlign w:val="bottom"/>
          </w:tcPr>
          <w:p>
            <w:pPr>
              <w:jc w:val="center"/>
            </w:pPr>
            <w:r>
              <w:rPr>
                <w:rFonts w:hint="eastAsia"/>
              </w:rPr>
              <w:t>页岩气开发中的水资源管理研究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14:10-14:30</w:t>
            </w:r>
          </w:p>
        </w:tc>
        <w:tc>
          <w:tcPr>
            <w:tcW w:w="1560" w:type="dxa"/>
            <w:shd w:val="clear" w:color="auto" w:fill="D8D8D8" w:themeFill="background1" w:themeFillShade="D9"/>
            <w:vAlign w:val="bottom"/>
          </w:tcPr>
          <w:p>
            <w:pPr>
              <w:jc w:val="center"/>
            </w:pPr>
            <w:r>
              <w:rPr>
                <w:rFonts w:hint="eastAsia"/>
              </w:rPr>
              <w:t>胡广文</w:t>
            </w:r>
          </w:p>
        </w:tc>
        <w:tc>
          <w:tcPr>
            <w:tcW w:w="2976" w:type="dxa"/>
            <w:shd w:val="clear" w:color="auto" w:fill="D8D8D8" w:themeFill="background1" w:themeFillShade="D9"/>
            <w:vAlign w:val="bottom"/>
          </w:tcPr>
          <w:p>
            <w:pPr>
              <w:jc w:val="center"/>
            </w:pPr>
            <w:r>
              <w:rPr>
                <w:rFonts w:hint="eastAsia"/>
              </w:rPr>
              <w:t>北京工业大学</w:t>
            </w:r>
          </w:p>
        </w:tc>
        <w:tc>
          <w:tcPr>
            <w:tcW w:w="7658" w:type="dxa"/>
            <w:shd w:val="clear" w:color="auto" w:fill="D8D8D8" w:themeFill="background1" w:themeFillShade="D9"/>
            <w:vAlign w:val="bottom"/>
          </w:tcPr>
          <w:p>
            <w:pPr>
              <w:jc w:val="center"/>
            </w:pPr>
            <w:r>
              <w:rPr>
                <w:rFonts w:hint="eastAsia"/>
              </w:rPr>
              <w:t>Analysis of an urban energy metabolic system: a case study of Beijing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14:30-14:50</w:t>
            </w:r>
          </w:p>
        </w:tc>
        <w:tc>
          <w:tcPr>
            <w:tcW w:w="1560" w:type="dxa"/>
            <w:shd w:val="clear" w:color="auto" w:fill="auto"/>
            <w:vAlign w:val="bottom"/>
          </w:tcPr>
          <w:p>
            <w:pPr>
              <w:jc w:val="center"/>
            </w:pPr>
            <w:r>
              <w:rPr>
                <w:rFonts w:hint="eastAsia"/>
              </w:rPr>
              <w:t>张甜</w:t>
            </w:r>
          </w:p>
        </w:tc>
        <w:tc>
          <w:tcPr>
            <w:tcW w:w="2976" w:type="dxa"/>
            <w:shd w:val="clear" w:color="auto" w:fill="auto"/>
            <w:vAlign w:val="bottom"/>
          </w:tcPr>
          <w:p>
            <w:pPr>
              <w:jc w:val="center"/>
            </w:pPr>
            <w:r>
              <w:rPr>
                <w:rFonts w:hint="eastAsia"/>
              </w:rPr>
              <w:t>西安科技大学</w:t>
            </w:r>
          </w:p>
        </w:tc>
        <w:tc>
          <w:tcPr>
            <w:tcW w:w="7658" w:type="dxa"/>
            <w:shd w:val="clear" w:color="auto" w:fill="auto"/>
            <w:vAlign w:val="bottom"/>
          </w:tcPr>
          <w:p>
            <w:pPr>
              <w:jc w:val="center"/>
            </w:pPr>
            <w:r>
              <w:rPr>
                <w:rFonts w:hint="eastAsia"/>
              </w:rPr>
              <w:t>基于ARFIMA-EGARCH模型的煤炭便利收益研究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
                <w:kern w:val="0"/>
                <w:szCs w:val="21"/>
              </w:rPr>
              <w:t>14:50-15:10</w:t>
            </w:r>
          </w:p>
        </w:tc>
        <w:tc>
          <w:tcPr>
            <w:tcW w:w="12194" w:type="dxa"/>
            <w:gridSpan w:val="3"/>
            <w:shd w:val="clear" w:color="auto" w:fill="D8D8D8" w:themeFill="background1" w:themeFillShade="D9"/>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90" w:type="dxa"/>
            <w:gridSpan w:val="4"/>
            <w:vAlign w:val="center"/>
          </w:tcPr>
          <w:p>
            <w:pPr>
              <w:widowControl/>
              <w:jc w:val="center"/>
              <w:rPr>
                <w:rFonts w:cs="Times New Roman" w:asciiTheme="minorEastAsia" w:hAnsiTheme="minorEastAsia"/>
                <w:kern w:val="0"/>
                <w:szCs w:val="21"/>
              </w:rPr>
            </w:pPr>
            <w:r>
              <w:rPr>
                <w:rFonts w:cs="Times New Roman" w:asciiTheme="minorEastAsia" w:hAnsiTheme="minorEastAsia"/>
                <w:b/>
                <w:bCs/>
                <w:kern w:val="0"/>
                <w:szCs w:val="21"/>
              </w:rPr>
              <w:t>第二单元：15</w:t>
            </w:r>
            <w:r>
              <w:rPr>
                <w:rFonts w:hint="eastAsia" w:cs="Times New Roman" w:asciiTheme="minorEastAsia" w:hAnsiTheme="minorEastAsia"/>
                <w:b/>
                <w:bCs/>
                <w:kern w:val="0"/>
                <w:szCs w:val="21"/>
              </w:rPr>
              <w:t>:1</w:t>
            </w:r>
            <w:r>
              <w:rPr>
                <w:rFonts w:cs="Times New Roman" w:asciiTheme="minorEastAsia" w:hAnsiTheme="minorEastAsia"/>
                <w:b/>
                <w:bCs/>
                <w:kern w:val="0"/>
                <w:szCs w:val="21"/>
              </w:rPr>
              <w:t>0-16:</w:t>
            </w:r>
            <w:r>
              <w:rPr>
                <w:rFonts w:hint="eastAsia" w:cs="Times New Roman" w:asciiTheme="minorEastAsia" w:hAnsiTheme="minorEastAsia"/>
                <w:b/>
                <w:bCs/>
                <w:kern w:val="0"/>
                <w:szCs w:val="21"/>
              </w:rPr>
              <w:t>3</w:t>
            </w:r>
            <w:r>
              <w:rPr>
                <w:rFonts w:cs="Times New Roman" w:asciiTheme="minorEastAsia" w:hAnsiTheme="minorEastAsia"/>
                <w:b/>
                <w:bCs/>
                <w:kern w:val="0"/>
                <w:szCs w:val="21"/>
              </w:rPr>
              <w:t>0主持人：</w:t>
            </w:r>
            <w:r>
              <w:rPr>
                <w:rFonts w:hint="eastAsia" w:cs="Times New Roman" w:asciiTheme="minorEastAsia" w:hAnsiTheme="minorEastAsia"/>
                <w:b/>
                <w:bCs/>
                <w:kern w:val="0"/>
                <w:szCs w:val="21"/>
              </w:rPr>
              <w:t>宋枫；点评人：蔡伟光、梁昕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bCs/>
                <w:kern w:val="0"/>
                <w:szCs w:val="21"/>
              </w:rPr>
              <w:t>15:10-15:30</w:t>
            </w:r>
          </w:p>
        </w:tc>
        <w:tc>
          <w:tcPr>
            <w:tcW w:w="1560" w:type="dxa"/>
            <w:shd w:val="clear" w:color="auto" w:fill="D8D8D8" w:themeFill="background1" w:themeFillShade="D9"/>
            <w:vAlign w:val="bottom"/>
          </w:tcPr>
          <w:p>
            <w:pPr>
              <w:jc w:val="center"/>
            </w:pPr>
            <w:r>
              <w:rPr>
                <w:rFonts w:hint="eastAsia"/>
              </w:rPr>
              <w:t>吕涛</w:t>
            </w:r>
          </w:p>
        </w:tc>
        <w:tc>
          <w:tcPr>
            <w:tcW w:w="2976" w:type="dxa"/>
            <w:shd w:val="clear" w:color="auto" w:fill="D8D8D8" w:themeFill="background1" w:themeFillShade="D9"/>
            <w:vAlign w:val="bottom"/>
          </w:tcPr>
          <w:p>
            <w:pPr>
              <w:jc w:val="center"/>
            </w:pPr>
            <w:r>
              <w:rPr>
                <w:rFonts w:hint="eastAsia"/>
              </w:rPr>
              <w:t>中国矿业大学</w:t>
            </w:r>
          </w:p>
        </w:tc>
        <w:tc>
          <w:tcPr>
            <w:tcW w:w="7658" w:type="dxa"/>
            <w:shd w:val="clear" w:color="auto" w:fill="D8D8D8" w:themeFill="background1" w:themeFillShade="D9"/>
            <w:vAlign w:val="bottom"/>
          </w:tcPr>
          <w:p>
            <w:pPr>
              <w:jc w:val="center"/>
            </w:pPr>
            <w:r>
              <w:rPr>
                <w:rFonts w:hint="eastAsia"/>
              </w:rPr>
              <w:t>中国燃煤发电技术扩散的时空特征及影响因素研究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15:30-15:50</w:t>
            </w:r>
          </w:p>
        </w:tc>
        <w:tc>
          <w:tcPr>
            <w:tcW w:w="1560" w:type="dxa"/>
            <w:tcBorders>
              <w:bottom w:val="single" w:color="auto" w:sz="4" w:space="0"/>
            </w:tcBorders>
            <w:shd w:val="clear" w:color="auto" w:fill="auto"/>
            <w:vAlign w:val="bottom"/>
          </w:tcPr>
          <w:p>
            <w:pPr>
              <w:jc w:val="center"/>
            </w:pPr>
            <w:r>
              <w:rPr>
                <w:rFonts w:hint="eastAsia"/>
              </w:rPr>
              <w:t>乐平</w:t>
            </w:r>
          </w:p>
        </w:tc>
        <w:tc>
          <w:tcPr>
            <w:tcW w:w="2976" w:type="dxa"/>
            <w:tcBorders>
              <w:bottom w:val="single" w:color="auto" w:sz="4" w:space="0"/>
            </w:tcBorders>
            <w:shd w:val="clear" w:color="auto" w:fill="auto"/>
            <w:vAlign w:val="bottom"/>
          </w:tcPr>
          <w:p>
            <w:pPr>
              <w:jc w:val="center"/>
            </w:pPr>
            <w:r>
              <w:rPr>
                <w:rFonts w:hint="eastAsia"/>
              </w:rPr>
              <w:t>西南石油大学</w:t>
            </w:r>
          </w:p>
        </w:tc>
        <w:tc>
          <w:tcPr>
            <w:tcW w:w="7658" w:type="dxa"/>
            <w:tcBorders>
              <w:bottom w:val="single" w:color="auto" w:sz="4" w:space="0"/>
            </w:tcBorders>
            <w:shd w:val="clear" w:color="auto" w:fill="auto"/>
            <w:vAlign w:val="bottom"/>
          </w:tcPr>
          <w:p>
            <w:pPr>
              <w:jc w:val="center"/>
            </w:pPr>
            <w:r>
              <w:rPr>
                <w:rFonts w:hint="eastAsia"/>
              </w:rPr>
              <w:t>美国页岩油低成本开发的关键技术和特殊因素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D8D8D8" w:themeFill="background1" w:themeFillShade="D9"/>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15:50-16</w:t>
            </w:r>
            <w:r>
              <w:rPr>
                <w:rFonts w:hint="eastAsia" w:cs="Times New Roman" w:asciiTheme="minorEastAsia" w:hAnsiTheme="minorEastAsia"/>
                <w:kern w:val="0"/>
                <w:szCs w:val="21"/>
              </w:rPr>
              <w:t>:10</w:t>
            </w:r>
          </w:p>
        </w:tc>
        <w:tc>
          <w:tcPr>
            <w:tcW w:w="1560" w:type="dxa"/>
            <w:shd w:val="clear" w:color="auto" w:fill="D8D8D8" w:themeFill="background1" w:themeFillShade="D9"/>
            <w:vAlign w:val="bottom"/>
          </w:tcPr>
          <w:p>
            <w:pPr>
              <w:jc w:val="center"/>
            </w:pPr>
            <w:r>
              <w:rPr>
                <w:rFonts w:hint="eastAsia"/>
              </w:rPr>
              <w:t>冯凯</w:t>
            </w:r>
          </w:p>
        </w:tc>
        <w:tc>
          <w:tcPr>
            <w:tcW w:w="2976" w:type="dxa"/>
            <w:shd w:val="clear" w:color="auto" w:fill="D8D8D8" w:themeFill="background1" w:themeFillShade="D9"/>
            <w:vAlign w:val="bottom"/>
          </w:tcPr>
          <w:p>
            <w:pPr>
              <w:jc w:val="center"/>
            </w:pPr>
            <w:r>
              <w:rPr>
                <w:rFonts w:hint="eastAsia"/>
              </w:rPr>
              <w:t>中国石油大学（华东）</w:t>
            </w:r>
          </w:p>
        </w:tc>
        <w:tc>
          <w:tcPr>
            <w:tcW w:w="7658" w:type="dxa"/>
            <w:shd w:val="clear" w:color="auto" w:fill="D8D8D8" w:themeFill="background1" w:themeFillShade="D9"/>
            <w:vAlign w:val="bottom"/>
          </w:tcPr>
          <w:p>
            <w:pPr>
              <w:jc w:val="center"/>
            </w:pPr>
            <w:r>
              <w:rPr>
                <w:rFonts w:hint="eastAsia"/>
              </w:rPr>
              <w:t>海洋完井风险评价及控制措施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16:10-16:30</w:t>
            </w:r>
          </w:p>
        </w:tc>
        <w:tc>
          <w:tcPr>
            <w:tcW w:w="1560" w:type="dxa"/>
            <w:shd w:val="clear" w:color="auto" w:fill="auto"/>
            <w:vAlign w:val="bottom"/>
          </w:tcPr>
          <w:p>
            <w:pPr>
              <w:jc w:val="center"/>
            </w:pPr>
            <w:r>
              <w:rPr>
                <w:rFonts w:hint="eastAsia"/>
              </w:rPr>
              <w:t>苗新燕</w:t>
            </w:r>
          </w:p>
        </w:tc>
        <w:tc>
          <w:tcPr>
            <w:tcW w:w="2976" w:type="dxa"/>
            <w:shd w:val="clear" w:color="auto" w:fill="auto"/>
            <w:vAlign w:val="bottom"/>
          </w:tcPr>
          <w:p>
            <w:pPr>
              <w:jc w:val="center"/>
            </w:pPr>
            <w:r>
              <w:rPr>
                <w:rFonts w:hint="eastAsia"/>
              </w:rPr>
              <w:t>华北电力大学</w:t>
            </w:r>
          </w:p>
        </w:tc>
        <w:tc>
          <w:tcPr>
            <w:tcW w:w="7658" w:type="dxa"/>
            <w:shd w:val="clear" w:color="auto" w:fill="auto"/>
            <w:vAlign w:val="bottom"/>
          </w:tcPr>
          <w:p>
            <w:pPr>
              <w:jc w:val="center"/>
            </w:pPr>
            <w:r>
              <w:rPr>
                <w:rFonts w:hint="eastAsia"/>
              </w:rPr>
              <w:t>基于CVaR的生物质电厂燃料库存调度多目标优化模型</w:t>
            </w:r>
          </w:p>
        </w:tc>
      </w:tr>
    </w:tbl>
    <w:p>
      <w:pPr>
        <w:widowControl/>
        <w:jc w:val="left"/>
        <w:rPr>
          <w:szCs w:val="21"/>
        </w:rPr>
      </w:pPr>
    </w:p>
    <w:p>
      <w:pPr>
        <w:widowControl/>
        <w:jc w:val="left"/>
        <w:rPr>
          <w:szCs w:val="21"/>
        </w:rPr>
      </w:pPr>
    </w:p>
    <w:p>
      <w:pPr>
        <w:widowControl/>
        <w:jc w:val="left"/>
        <w:sectPr>
          <w:pgSz w:w="16838" w:h="11906" w:orient="landscape"/>
          <w:pgMar w:top="1797" w:right="1440" w:bottom="1797" w:left="1440" w:header="851" w:footer="992" w:gutter="0"/>
          <w:cols w:space="425" w:num="1"/>
          <w:docGrid w:type="linesAndChars" w:linePitch="312" w:charSpace="0"/>
        </w:sectPr>
      </w:pPr>
    </w:p>
    <w:p>
      <w:pPr>
        <w:widowControl/>
        <w:jc w:val="left"/>
        <w:outlineLvl w:val="1"/>
        <w:rPr>
          <w:rFonts w:cs="宋体" w:asciiTheme="minorEastAsia" w:hAnsiTheme="minorEastAsia"/>
          <w:b/>
          <w:kern w:val="0"/>
          <w:sz w:val="28"/>
          <w:szCs w:val="28"/>
        </w:rPr>
      </w:pPr>
      <w:bookmarkStart w:id="3" w:name="_Toc493622540"/>
      <w:r>
        <w:rPr>
          <w:rFonts w:hint="eastAsia" w:cs="宋体" w:asciiTheme="minorEastAsia" w:hAnsiTheme="minorEastAsia"/>
          <w:b/>
          <w:color w:val="000000"/>
          <w:kern w:val="0"/>
          <w:sz w:val="28"/>
          <w:szCs w:val="28"/>
        </w:rPr>
        <w:t>颁奖仪式暨</w:t>
      </w:r>
      <w:r>
        <w:rPr>
          <w:rFonts w:cs="宋体" w:asciiTheme="minorEastAsia" w:hAnsiTheme="minorEastAsia"/>
          <w:b/>
          <w:color w:val="000000"/>
          <w:kern w:val="0"/>
          <w:sz w:val="28"/>
          <w:szCs w:val="28"/>
        </w:rPr>
        <w:t>闭幕式议程</w:t>
      </w:r>
      <w:bookmarkEnd w:id="3"/>
    </w:p>
    <w:tbl>
      <w:tblPr>
        <w:tblStyle w:val="12"/>
        <w:tblW w:w="83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9"/>
        <w:gridCol w:w="4299"/>
        <w:gridCol w:w="1895"/>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31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
                <w:color w:val="000000"/>
                <w:kern w:val="0"/>
                <w:szCs w:val="21"/>
              </w:rPr>
            </w:pPr>
            <w:r>
              <w:rPr>
                <w:rFonts w:cs="宋体" w:asciiTheme="minorEastAsia" w:hAnsiTheme="minorEastAsia"/>
                <w:b/>
                <w:color w:val="000000"/>
                <w:kern w:val="0"/>
                <w:szCs w:val="21"/>
              </w:rPr>
              <w:t>闭幕式</w:t>
            </w:r>
          </w:p>
          <w:p>
            <w:pPr>
              <w:widowControl/>
              <w:jc w:val="center"/>
              <w:rPr>
                <w:rFonts w:cs="Times New Roman" w:asciiTheme="minorEastAsia" w:hAnsiTheme="minorEastAsia"/>
                <w:kern w:val="0"/>
                <w:szCs w:val="21"/>
              </w:rPr>
            </w:pPr>
            <w:r>
              <w:rPr>
                <w:rFonts w:cs="宋体" w:asciiTheme="minorEastAsia" w:hAnsiTheme="minorEastAsia"/>
                <w:color w:val="000000"/>
                <w:kern w:val="0"/>
                <w:szCs w:val="21"/>
              </w:rPr>
              <w:t>主持人：</w:t>
            </w:r>
            <w:r>
              <w:rPr>
                <w:rFonts w:hint="eastAsia" w:cs="宋体" w:asciiTheme="minorEastAsia" w:hAnsiTheme="minorEastAsia"/>
                <w:color w:val="000000"/>
                <w:kern w:val="0"/>
                <w:szCs w:val="21"/>
              </w:rPr>
              <w:t xml:space="preserve">郑新业 </w:t>
            </w:r>
            <w:r>
              <w:rPr>
                <w:rFonts w:cs="宋体" w:asciiTheme="minorEastAsia" w:hAnsiTheme="minorEastAsia"/>
                <w:color w:val="000000"/>
                <w:kern w:val="0"/>
                <w:szCs w:val="21"/>
              </w:rPr>
              <w:t>教授（</w:t>
            </w:r>
            <w:r>
              <w:rPr>
                <w:rFonts w:hint="eastAsia" w:cs="宋体" w:asciiTheme="minorEastAsia" w:hAnsiTheme="minorEastAsia"/>
                <w:color w:val="000000"/>
                <w:kern w:val="0"/>
                <w:szCs w:val="21"/>
              </w:rPr>
              <w:t>中国人民</w:t>
            </w:r>
            <w:r>
              <w:rPr>
                <w:rFonts w:cs="宋体" w:asciiTheme="minorEastAsia" w:hAnsiTheme="minorEastAsia"/>
                <w:color w:val="000000"/>
                <w:kern w:val="0"/>
                <w:szCs w:val="21"/>
              </w:rPr>
              <w:t>大学</w:t>
            </w:r>
            <w:r>
              <w:rPr>
                <w:rFonts w:hint="eastAsia" w:cs="宋体" w:asciiTheme="minorEastAsia" w:hAnsiTheme="minorEastAsia"/>
                <w:color w:val="000000"/>
                <w:kern w:val="0"/>
                <w:szCs w:val="21"/>
              </w:rPr>
              <w:t>经济学院副院长</w:t>
            </w:r>
            <w:r>
              <w:rPr>
                <w:rFonts w:cs="宋体" w:asciiTheme="minorEastAsia" w:hAnsiTheme="minorEastAsia"/>
                <w:color w:val="000000"/>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trPr>
        <w:tc>
          <w:tcPr>
            <w:tcW w:w="2109"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0-1</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1</w:t>
            </w:r>
            <w:r>
              <w:rPr>
                <w:rFonts w:cs="Times New Roman" w:asciiTheme="minorEastAsia" w:hAnsiTheme="minorEastAsia"/>
                <w:color w:val="000000"/>
                <w:kern w:val="0"/>
                <w:szCs w:val="21"/>
              </w:rPr>
              <w:t>0</w:t>
            </w:r>
          </w:p>
        </w:tc>
        <w:tc>
          <w:tcPr>
            <w:tcW w:w="429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cs="宋体" w:asciiTheme="minorEastAsia" w:hAnsiTheme="minorEastAsia"/>
                <w:b/>
                <w:color w:val="000000"/>
                <w:kern w:val="0"/>
                <w:szCs w:val="21"/>
              </w:rPr>
              <w:t>研究生优秀论文颁奖：理事会领导</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sym w:font="Wingdings" w:char="F0FC"/>
            </w:r>
            <w:r>
              <w:rPr>
                <w:rFonts w:cs="宋体" w:asciiTheme="minorEastAsia" w:hAnsiTheme="minorEastAsia"/>
                <w:color w:val="000000"/>
                <w:kern w:val="0"/>
                <w:szCs w:val="21"/>
              </w:rPr>
              <w:t xml:space="preserve"> 三等奖</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sym w:font="Wingdings" w:char="F0FC"/>
            </w:r>
            <w:r>
              <w:rPr>
                <w:rFonts w:cs="宋体" w:asciiTheme="minorEastAsia" w:hAnsiTheme="minorEastAsia"/>
                <w:color w:val="000000"/>
                <w:kern w:val="0"/>
                <w:szCs w:val="21"/>
              </w:rPr>
              <w:t xml:space="preserve"> 二等奖</w:t>
            </w:r>
          </w:p>
          <w:p>
            <w:pPr>
              <w:widowControl/>
              <w:jc w:val="center"/>
              <w:rPr>
                <w:rFonts w:cs="宋体" w:asciiTheme="minorEastAsia" w:hAnsiTheme="minorEastAsia"/>
                <w:kern w:val="0"/>
                <w:szCs w:val="21"/>
              </w:rPr>
            </w:pPr>
            <w:r>
              <w:rPr>
                <w:rFonts w:hint="eastAsia" w:cs="宋体" w:asciiTheme="minorEastAsia" w:hAnsiTheme="minorEastAsia"/>
                <w:color w:val="000000"/>
                <w:kern w:val="0"/>
                <w:szCs w:val="21"/>
              </w:rPr>
              <w:sym w:font="Wingdings" w:char="F0FC"/>
            </w:r>
            <w:r>
              <w:rPr>
                <w:rFonts w:cs="宋体" w:asciiTheme="minorEastAsia" w:hAnsiTheme="minorEastAsia"/>
                <w:color w:val="000000"/>
                <w:kern w:val="0"/>
                <w:szCs w:val="21"/>
              </w:rPr>
              <w:t xml:space="preserve"> 一等奖</w:t>
            </w:r>
          </w:p>
        </w:tc>
        <w:tc>
          <w:tcPr>
            <w:tcW w:w="1895"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教学三楼3201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trPr>
        <w:tc>
          <w:tcPr>
            <w:tcW w:w="2109" w:type="dxa"/>
            <w:vMerge w:val="continue"/>
            <w:tcBorders>
              <w:left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4299" w:type="dxa"/>
            <w:tcBorders>
              <w:right w:val="single" w:color="auto" w:sz="4" w:space="0"/>
            </w:tcBorders>
            <w:vAlign w:val="center"/>
          </w:tcPr>
          <w:p>
            <w:pPr>
              <w:widowControl/>
              <w:jc w:val="center"/>
              <w:rPr>
                <w:rFonts w:cs="宋体" w:asciiTheme="minorEastAsia" w:hAnsiTheme="minorEastAsia"/>
                <w:b/>
                <w:color w:val="000000"/>
                <w:kern w:val="0"/>
                <w:szCs w:val="21"/>
              </w:rPr>
            </w:pPr>
            <w:r>
              <w:rPr>
                <w:rFonts w:cs="宋体" w:asciiTheme="minorEastAsia" w:hAnsiTheme="minorEastAsia"/>
                <w:b/>
                <w:color w:val="000000"/>
                <w:kern w:val="0"/>
                <w:szCs w:val="21"/>
              </w:rPr>
              <w:t>常务理事会扩大会议情况介绍：理事会领导</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sym w:font="Wingdings" w:char="F0FC"/>
            </w:r>
            <w:r>
              <w:rPr>
                <w:rFonts w:cs="宋体" w:asciiTheme="minorEastAsia" w:hAnsiTheme="minorEastAsia"/>
                <w:color w:val="000000"/>
                <w:kern w:val="0"/>
                <w:szCs w:val="21"/>
              </w:rPr>
              <w:t xml:space="preserve"> 理事增选情况</w:t>
            </w:r>
          </w:p>
          <w:p>
            <w:pPr>
              <w:widowControl/>
              <w:jc w:val="center"/>
              <w:rPr>
                <w:rFonts w:cs="宋体" w:asciiTheme="minorEastAsia" w:hAnsiTheme="minorEastAsia"/>
                <w:kern w:val="0"/>
                <w:szCs w:val="21"/>
              </w:rPr>
            </w:pPr>
            <w:r>
              <w:rPr>
                <w:rFonts w:hint="eastAsia" w:cs="宋体" w:asciiTheme="minorEastAsia" w:hAnsiTheme="minorEastAsia"/>
                <w:color w:val="000000"/>
                <w:kern w:val="0"/>
                <w:szCs w:val="21"/>
              </w:rPr>
              <w:sym w:font="Wingdings" w:char="F0FC"/>
            </w:r>
            <w:r>
              <w:rPr>
                <w:rFonts w:cs="宋体" w:asciiTheme="minorEastAsia" w:hAnsiTheme="minorEastAsia"/>
                <w:color w:val="000000"/>
                <w:kern w:val="0"/>
                <w:szCs w:val="21"/>
              </w:rPr>
              <w:t xml:space="preserve"> 下届会议承办方说明</w:t>
            </w:r>
          </w:p>
        </w:tc>
        <w:tc>
          <w:tcPr>
            <w:tcW w:w="1895" w:type="dxa"/>
            <w:vMerge w:val="continue"/>
            <w:tcBorders>
              <w:left w:val="single" w:color="auto" w:sz="4" w:space="0"/>
              <w:right w:val="single" w:color="auto" w:sz="4" w:space="0"/>
            </w:tcBorders>
            <w:vAlign w:val="center"/>
          </w:tcPr>
          <w:p>
            <w:pPr>
              <w:widowControl/>
              <w:jc w:val="left"/>
              <w:rPr>
                <w:rFonts w:cs="Times New Roman" w:asciiTheme="minorEastAsia" w:hAnsiTheme="minorEastAsia"/>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8" w:type="dxa"/>
        </w:trPr>
        <w:tc>
          <w:tcPr>
            <w:tcW w:w="2109"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4299" w:type="dxa"/>
            <w:tcBorders>
              <w:right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b/>
                <w:color w:val="000000"/>
                <w:kern w:val="0"/>
                <w:szCs w:val="21"/>
              </w:rPr>
              <w:t>下届会议承办单位代表发言</w:t>
            </w:r>
          </w:p>
        </w:tc>
        <w:tc>
          <w:tcPr>
            <w:tcW w:w="1895" w:type="dxa"/>
            <w:vMerge w:val="continue"/>
            <w:tcBorders>
              <w:left w:val="single" w:color="auto" w:sz="4" w:space="0"/>
              <w:right w:val="single" w:color="auto" w:sz="4" w:space="0"/>
            </w:tcBorders>
            <w:vAlign w:val="center"/>
          </w:tcPr>
          <w:p>
            <w:pPr>
              <w:widowControl/>
              <w:jc w:val="left"/>
              <w:rPr>
                <w:rFonts w:cs="宋体" w:asciiTheme="minorEastAsia" w:hAnsiTheme="minorEastAsia"/>
                <w:kern w:val="0"/>
                <w:szCs w:val="21"/>
              </w:rPr>
            </w:pPr>
          </w:p>
        </w:tc>
      </w:tr>
    </w:tbl>
    <w:p>
      <w:pPr>
        <w:spacing w:line="276" w:lineRule="auto"/>
        <w:rPr>
          <w:rFonts w:asciiTheme="minorEastAsia" w:hAnsiTheme="minorEastAsia"/>
          <w:b/>
          <w:szCs w:val="21"/>
        </w:rPr>
      </w:pPr>
    </w:p>
    <w:p>
      <w:pPr>
        <w:widowControl/>
        <w:jc w:val="left"/>
        <w:rPr>
          <w:rFonts w:asciiTheme="minorEastAsia" w:hAnsiTheme="minorEastAsia"/>
          <w:b/>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宋体">
    <w:altName w:val="宋体"/>
    <w:panose1 w:val="02010600040101010101"/>
    <w:charset w:val="86"/>
    <w:family w:val="auto"/>
    <w:pitch w:val="default"/>
    <w:sig w:usb0="00000000" w:usb1="00000000" w:usb2="00000010" w:usb3="00000000" w:csb0="0004009F" w:csb1="00000000"/>
  </w:font>
  <w:font w:name="Arial Unicode MS">
    <w:altName w:val="华文仿宋"/>
    <w:panose1 w:val="020B0604020202020204"/>
    <w:charset w:val="86"/>
    <w:family w:val="swiss"/>
    <w:pitch w:val="default"/>
    <w:sig w:usb0="00000000" w:usb1="00000000" w:usb2="0000003F" w:usb3="00000000" w:csb0="003F01F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CD"/>
    <w:rsid w:val="00001A76"/>
    <w:rsid w:val="000035C1"/>
    <w:rsid w:val="00006527"/>
    <w:rsid w:val="000120FC"/>
    <w:rsid w:val="00012A72"/>
    <w:rsid w:val="000140D7"/>
    <w:rsid w:val="00027737"/>
    <w:rsid w:val="000604E5"/>
    <w:rsid w:val="000616A0"/>
    <w:rsid w:val="00064DEA"/>
    <w:rsid w:val="00067A47"/>
    <w:rsid w:val="000754AC"/>
    <w:rsid w:val="00084217"/>
    <w:rsid w:val="00095486"/>
    <w:rsid w:val="000A110E"/>
    <w:rsid w:val="000C3859"/>
    <w:rsid w:val="000D035A"/>
    <w:rsid w:val="000D0DC2"/>
    <w:rsid w:val="000D3756"/>
    <w:rsid w:val="000F5C32"/>
    <w:rsid w:val="00104ED2"/>
    <w:rsid w:val="0012010C"/>
    <w:rsid w:val="00127AAC"/>
    <w:rsid w:val="00127AE2"/>
    <w:rsid w:val="0013575A"/>
    <w:rsid w:val="00135DCA"/>
    <w:rsid w:val="00137218"/>
    <w:rsid w:val="00156A03"/>
    <w:rsid w:val="001655AE"/>
    <w:rsid w:val="001740A3"/>
    <w:rsid w:val="0017797D"/>
    <w:rsid w:val="0019022C"/>
    <w:rsid w:val="001912F5"/>
    <w:rsid w:val="00196BE4"/>
    <w:rsid w:val="001A2D1B"/>
    <w:rsid w:val="001A3D6A"/>
    <w:rsid w:val="001B027E"/>
    <w:rsid w:val="001B3C4A"/>
    <w:rsid w:val="001D6D67"/>
    <w:rsid w:val="001E6416"/>
    <w:rsid w:val="001F0351"/>
    <w:rsid w:val="002029E4"/>
    <w:rsid w:val="002111A8"/>
    <w:rsid w:val="00212ED9"/>
    <w:rsid w:val="00224229"/>
    <w:rsid w:val="00247FD5"/>
    <w:rsid w:val="00264FE3"/>
    <w:rsid w:val="00266087"/>
    <w:rsid w:val="002661B3"/>
    <w:rsid w:val="0027070C"/>
    <w:rsid w:val="00276D62"/>
    <w:rsid w:val="0029004E"/>
    <w:rsid w:val="002964F3"/>
    <w:rsid w:val="002A7600"/>
    <w:rsid w:val="002B0CEE"/>
    <w:rsid w:val="002B2C08"/>
    <w:rsid w:val="002B5A16"/>
    <w:rsid w:val="002B5D5B"/>
    <w:rsid w:val="002C5920"/>
    <w:rsid w:val="002C634A"/>
    <w:rsid w:val="002F3C9D"/>
    <w:rsid w:val="00302DA9"/>
    <w:rsid w:val="00304DB3"/>
    <w:rsid w:val="00304E00"/>
    <w:rsid w:val="003050AF"/>
    <w:rsid w:val="0031029D"/>
    <w:rsid w:val="00312A31"/>
    <w:rsid w:val="00314F0B"/>
    <w:rsid w:val="0033423F"/>
    <w:rsid w:val="003428C4"/>
    <w:rsid w:val="0036084A"/>
    <w:rsid w:val="00362B21"/>
    <w:rsid w:val="00371CAE"/>
    <w:rsid w:val="00377900"/>
    <w:rsid w:val="00382E35"/>
    <w:rsid w:val="003A311A"/>
    <w:rsid w:val="003B3A46"/>
    <w:rsid w:val="003C317D"/>
    <w:rsid w:val="003D31BB"/>
    <w:rsid w:val="003D6466"/>
    <w:rsid w:val="003E08F5"/>
    <w:rsid w:val="003F397A"/>
    <w:rsid w:val="003F3B3B"/>
    <w:rsid w:val="003F5E5D"/>
    <w:rsid w:val="00407BB5"/>
    <w:rsid w:val="00407C04"/>
    <w:rsid w:val="00413C3E"/>
    <w:rsid w:val="00415EDB"/>
    <w:rsid w:val="00416038"/>
    <w:rsid w:val="00436BC3"/>
    <w:rsid w:val="00441A80"/>
    <w:rsid w:val="00452210"/>
    <w:rsid w:val="004615CA"/>
    <w:rsid w:val="00471630"/>
    <w:rsid w:val="00480975"/>
    <w:rsid w:val="00482683"/>
    <w:rsid w:val="00486F86"/>
    <w:rsid w:val="004B049C"/>
    <w:rsid w:val="004B43BE"/>
    <w:rsid w:val="004B4FC9"/>
    <w:rsid w:val="004C321C"/>
    <w:rsid w:val="004C6FF5"/>
    <w:rsid w:val="004D2B85"/>
    <w:rsid w:val="004E2F2C"/>
    <w:rsid w:val="00514260"/>
    <w:rsid w:val="00515D10"/>
    <w:rsid w:val="00525D5B"/>
    <w:rsid w:val="00533589"/>
    <w:rsid w:val="005366F1"/>
    <w:rsid w:val="00546983"/>
    <w:rsid w:val="00551D51"/>
    <w:rsid w:val="00552287"/>
    <w:rsid w:val="00561D74"/>
    <w:rsid w:val="00570396"/>
    <w:rsid w:val="00577268"/>
    <w:rsid w:val="00585560"/>
    <w:rsid w:val="005C42EA"/>
    <w:rsid w:val="005C74FD"/>
    <w:rsid w:val="005D5A1B"/>
    <w:rsid w:val="005D6509"/>
    <w:rsid w:val="00600A40"/>
    <w:rsid w:val="00601F90"/>
    <w:rsid w:val="00603F16"/>
    <w:rsid w:val="006117B8"/>
    <w:rsid w:val="0064113D"/>
    <w:rsid w:val="0065140D"/>
    <w:rsid w:val="00664928"/>
    <w:rsid w:val="006656BD"/>
    <w:rsid w:val="00677F2E"/>
    <w:rsid w:val="00686A49"/>
    <w:rsid w:val="00686E06"/>
    <w:rsid w:val="006A1242"/>
    <w:rsid w:val="006C7CB5"/>
    <w:rsid w:val="006D0760"/>
    <w:rsid w:val="006D7DF9"/>
    <w:rsid w:val="006E12AD"/>
    <w:rsid w:val="006F2EBD"/>
    <w:rsid w:val="00721F20"/>
    <w:rsid w:val="007405C2"/>
    <w:rsid w:val="00743D07"/>
    <w:rsid w:val="00756C97"/>
    <w:rsid w:val="00771793"/>
    <w:rsid w:val="00776445"/>
    <w:rsid w:val="007A32A9"/>
    <w:rsid w:val="007A7614"/>
    <w:rsid w:val="007B3169"/>
    <w:rsid w:val="007B54CD"/>
    <w:rsid w:val="007D13B0"/>
    <w:rsid w:val="007D175F"/>
    <w:rsid w:val="007F04B9"/>
    <w:rsid w:val="007F225D"/>
    <w:rsid w:val="00804DD3"/>
    <w:rsid w:val="00811666"/>
    <w:rsid w:val="0081381B"/>
    <w:rsid w:val="008403E4"/>
    <w:rsid w:val="0084538F"/>
    <w:rsid w:val="00856BF6"/>
    <w:rsid w:val="00857588"/>
    <w:rsid w:val="00860AFB"/>
    <w:rsid w:val="00880FB9"/>
    <w:rsid w:val="00885C1A"/>
    <w:rsid w:val="008A005E"/>
    <w:rsid w:val="008A3D63"/>
    <w:rsid w:val="008B19A6"/>
    <w:rsid w:val="008B3E6F"/>
    <w:rsid w:val="008C0073"/>
    <w:rsid w:val="008C52F1"/>
    <w:rsid w:val="008E56C0"/>
    <w:rsid w:val="008F1175"/>
    <w:rsid w:val="008F7D2C"/>
    <w:rsid w:val="009023E5"/>
    <w:rsid w:val="009124DE"/>
    <w:rsid w:val="0091271C"/>
    <w:rsid w:val="00913B4C"/>
    <w:rsid w:val="00914CDF"/>
    <w:rsid w:val="009202D2"/>
    <w:rsid w:val="0092180B"/>
    <w:rsid w:val="0094130C"/>
    <w:rsid w:val="00942EE0"/>
    <w:rsid w:val="00973047"/>
    <w:rsid w:val="00981377"/>
    <w:rsid w:val="00982E87"/>
    <w:rsid w:val="00985974"/>
    <w:rsid w:val="00995161"/>
    <w:rsid w:val="009A2348"/>
    <w:rsid w:val="009B2361"/>
    <w:rsid w:val="009C58C8"/>
    <w:rsid w:val="009E0264"/>
    <w:rsid w:val="009E3449"/>
    <w:rsid w:val="009E649B"/>
    <w:rsid w:val="009F2CDB"/>
    <w:rsid w:val="00A007DF"/>
    <w:rsid w:val="00A20282"/>
    <w:rsid w:val="00A3350B"/>
    <w:rsid w:val="00A400BB"/>
    <w:rsid w:val="00A51CD5"/>
    <w:rsid w:val="00A65B0F"/>
    <w:rsid w:val="00A67884"/>
    <w:rsid w:val="00A700B3"/>
    <w:rsid w:val="00A83E44"/>
    <w:rsid w:val="00A841C4"/>
    <w:rsid w:val="00A857A4"/>
    <w:rsid w:val="00A96980"/>
    <w:rsid w:val="00A979FC"/>
    <w:rsid w:val="00AA0FF1"/>
    <w:rsid w:val="00AA6FF8"/>
    <w:rsid w:val="00AB440B"/>
    <w:rsid w:val="00AB50E9"/>
    <w:rsid w:val="00AC0BF5"/>
    <w:rsid w:val="00AC3748"/>
    <w:rsid w:val="00AC4917"/>
    <w:rsid w:val="00AD114E"/>
    <w:rsid w:val="00AE4B68"/>
    <w:rsid w:val="00AE7F2E"/>
    <w:rsid w:val="00B103F9"/>
    <w:rsid w:val="00B14A62"/>
    <w:rsid w:val="00B15224"/>
    <w:rsid w:val="00B167AA"/>
    <w:rsid w:val="00B20149"/>
    <w:rsid w:val="00B4288C"/>
    <w:rsid w:val="00B53CF1"/>
    <w:rsid w:val="00B74AF7"/>
    <w:rsid w:val="00B870BE"/>
    <w:rsid w:val="00B92B02"/>
    <w:rsid w:val="00B960ED"/>
    <w:rsid w:val="00BA302B"/>
    <w:rsid w:val="00BA32FE"/>
    <w:rsid w:val="00BA4DDF"/>
    <w:rsid w:val="00BB4FA1"/>
    <w:rsid w:val="00BC3BCF"/>
    <w:rsid w:val="00BE46F3"/>
    <w:rsid w:val="00BF067D"/>
    <w:rsid w:val="00BF2006"/>
    <w:rsid w:val="00BF3C03"/>
    <w:rsid w:val="00BF4E80"/>
    <w:rsid w:val="00C123BD"/>
    <w:rsid w:val="00C1444A"/>
    <w:rsid w:val="00C15920"/>
    <w:rsid w:val="00C21E66"/>
    <w:rsid w:val="00C32224"/>
    <w:rsid w:val="00C335AD"/>
    <w:rsid w:val="00C33BC2"/>
    <w:rsid w:val="00C36DEB"/>
    <w:rsid w:val="00C46920"/>
    <w:rsid w:val="00C576B0"/>
    <w:rsid w:val="00C73A1F"/>
    <w:rsid w:val="00CA0007"/>
    <w:rsid w:val="00CB6ABD"/>
    <w:rsid w:val="00CB715E"/>
    <w:rsid w:val="00CC492F"/>
    <w:rsid w:val="00CD7805"/>
    <w:rsid w:val="00CD796E"/>
    <w:rsid w:val="00CF33DB"/>
    <w:rsid w:val="00D0750D"/>
    <w:rsid w:val="00D10192"/>
    <w:rsid w:val="00D12BAC"/>
    <w:rsid w:val="00D5080A"/>
    <w:rsid w:val="00D546D5"/>
    <w:rsid w:val="00D57B72"/>
    <w:rsid w:val="00D7255E"/>
    <w:rsid w:val="00D8465E"/>
    <w:rsid w:val="00D911F9"/>
    <w:rsid w:val="00D95DE6"/>
    <w:rsid w:val="00DA000E"/>
    <w:rsid w:val="00DA15B6"/>
    <w:rsid w:val="00DC1063"/>
    <w:rsid w:val="00DC66B6"/>
    <w:rsid w:val="00DD58D7"/>
    <w:rsid w:val="00DE14B8"/>
    <w:rsid w:val="00E050D0"/>
    <w:rsid w:val="00E1001D"/>
    <w:rsid w:val="00E15948"/>
    <w:rsid w:val="00E204A1"/>
    <w:rsid w:val="00E2490C"/>
    <w:rsid w:val="00E465EB"/>
    <w:rsid w:val="00E709B5"/>
    <w:rsid w:val="00E91B39"/>
    <w:rsid w:val="00EA0842"/>
    <w:rsid w:val="00EA7186"/>
    <w:rsid w:val="00EA753A"/>
    <w:rsid w:val="00EB56E5"/>
    <w:rsid w:val="00EB7E6E"/>
    <w:rsid w:val="00EC0EBD"/>
    <w:rsid w:val="00EC2D67"/>
    <w:rsid w:val="00EC61B9"/>
    <w:rsid w:val="00EF6E75"/>
    <w:rsid w:val="00F200E7"/>
    <w:rsid w:val="00F22F95"/>
    <w:rsid w:val="00F42EAE"/>
    <w:rsid w:val="00F5513D"/>
    <w:rsid w:val="00F556F0"/>
    <w:rsid w:val="00F55D20"/>
    <w:rsid w:val="00F6396F"/>
    <w:rsid w:val="00F63A53"/>
    <w:rsid w:val="00F65FBD"/>
    <w:rsid w:val="00F70344"/>
    <w:rsid w:val="00F803EC"/>
    <w:rsid w:val="00FB07C3"/>
    <w:rsid w:val="00FB45F1"/>
    <w:rsid w:val="00FC1AF4"/>
    <w:rsid w:val="00FC63A9"/>
    <w:rsid w:val="00FD2936"/>
    <w:rsid w:val="00FD4602"/>
    <w:rsid w:val="00FD725D"/>
    <w:rsid w:val="00FE0EA0"/>
    <w:rsid w:val="5A49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toc 3"/>
    <w:basedOn w:val="1"/>
    <w:next w:val="1"/>
    <w:unhideWhenUsed/>
    <w:uiPriority w:val="39"/>
    <w:pPr>
      <w:widowControl/>
      <w:spacing w:after="100" w:line="259" w:lineRule="auto"/>
      <w:ind w:left="440"/>
      <w:jc w:val="left"/>
    </w:pPr>
    <w:rPr>
      <w:rFonts w:cs="Times New Roman"/>
      <w:kern w:val="0"/>
      <w:sz w:val="22"/>
    </w:rPr>
  </w:style>
  <w:style w:type="paragraph" w:styleId="5">
    <w:name w:val="Balloon Text"/>
    <w:basedOn w:val="1"/>
    <w:link w:val="24"/>
    <w:unhideWhenUsed/>
    <w:uiPriority w:val="99"/>
    <w:rPr>
      <w:sz w:val="18"/>
      <w:szCs w:val="18"/>
    </w:rPr>
  </w:style>
  <w:style w:type="paragraph" w:styleId="6">
    <w:name w:val="footer"/>
    <w:basedOn w:val="1"/>
    <w:link w:val="23"/>
    <w:unhideWhenUsed/>
    <w:uiPriority w:val="99"/>
    <w:pPr>
      <w:tabs>
        <w:tab w:val="center" w:pos="4153"/>
        <w:tab w:val="right" w:pos="8306"/>
      </w:tabs>
      <w:snapToGrid w:val="0"/>
      <w:jc w:val="left"/>
    </w:pPr>
    <w:rPr>
      <w:sz w:val="18"/>
      <w:szCs w:val="18"/>
    </w:rPr>
  </w:style>
  <w:style w:type="paragraph" w:styleId="7">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widowControl/>
      <w:spacing w:after="100" w:line="259" w:lineRule="auto"/>
      <w:jc w:val="left"/>
    </w:pPr>
    <w:rPr>
      <w:rFonts w:cs="Times New Roman"/>
      <w:kern w:val="0"/>
      <w:sz w:val="22"/>
    </w:rPr>
  </w:style>
  <w:style w:type="paragraph" w:styleId="9">
    <w:name w:val="toc 2"/>
    <w:basedOn w:val="1"/>
    <w:next w:val="1"/>
    <w:unhideWhenUsed/>
    <w:uiPriority w:val="39"/>
    <w:pPr>
      <w:widowControl/>
      <w:spacing w:after="100" w:line="259" w:lineRule="auto"/>
      <w:ind w:left="220"/>
      <w:jc w:val="left"/>
    </w:pPr>
    <w:rPr>
      <w:rFonts w:cs="Times New Roman"/>
      <w:kern w:val="0"/>
      <w:sz w:val="22"/>
    </w:rPr>
  </w:style>
  <w:style w:type="character" w:styleId="11">
    <w:name w:val="Hyperlink"/>
    <w:basedOn w:val="10"/>
    <w:unhideWhenUsed/>
    <w:uiPriority w:val="99"/>
    <w:rPr>
      <w:color w:val="0563C1" w:themeColor="hyperlink"/>
      <w:u w:val="single"/>
      <w14:textFill>
        <w14:solidFill>
          <w14:schemeClr w14:val="hlink"/>
        </w14:solidFill>
      </w14:textFill>
    </w:rPr>
  </w:style>
  <w:style w:type="paragraph" w:customStyle="1" w:styleId="13">
    <w:name w:val="List Paragraph"/>
    <w:basedOn w:val="1"/>
    <w:qFormat/>
    <w:uiPriority w:val="34"/>
    <w:pPr>
      <w:ind w:firstLine="420" w:firstLineChars="200"/>
    </w:pPr>
  </w:style>
  <w:style w:type="character" w:customStyle="1" w:styleId="14">
    <w:name w:val="fontstyle01"/>
    <w:basedOn w:val="10"/>
    <w:uiPriority w:val="0"/>
    <w:rPr>
      <w:rFonts w:hint="eastAsia" w:ascii="宋体" w:hAnsi="宋体" w:eastAsia="宋体"/>
      <w:color w:val="000000"/>
      <w:sz w:val="28"/>
      <w:szCs w:val="28"/>
    </w:rPr>
  </w:style>
  <w:style w:type="character" w:customStyle="1" w:styleId="15">
    <w:name w:val="fontstyle11"/>
    <w:basedOn w:val="10"/>
    <w:uiPriority w:val="0"/>
    <w:rPr>
      <w:rFonts w:hint="default" w:ascii="Times New Roman" w:hAnsi="Times New Roman" w:cs="Times New Roman"/>
      <w:b/>
      <w:bCs/>
      <w:color w:val="000000"/>
      <w:sz w:val="22"/>
      <w:szCs w:val="22"/>
    </w:rPr>
  </w:style>
  <w:style w:type="character" w:customStyle="1" w:styleId="16">
    <w:name w:val="fontstyle31"/>
    <w:basedOn w:val="10"/>
    <w:uiPriority w:val="0"/>
    <w:rPr>
      <w:rFonts w:hint="default" w:ascii="Times New Roman" w:hAnsi="Times New Roman" w:cs="Times New Roman"/>
      <w:color w:val="000000"/>
      <w:sz w:val="22"/>
      <w:szCs w:val="22"/>
    </w:rPr>
  </w:style>
  <w:style w:type="character" w:customStyle="1" w:styleId="17">
    <w:name w:val="fontstyle21"/>
    <w:basedOn w:val="10"/>
    <w:uiPriority w:val="0"/>
    <w:rPr>
      <w:rFonts w:hint="eastAsia" w:ascii="黑体" w:hAnsi="黑体" w:eastAsia="黑体"/>
      <w:color w:val="000000"/>
      <w:sz w:val="22"/>
      <w:szCs w:val="22"/>
    </w:rPr>
  </w:style>
  <w:style w:type="character" w:customStyle="1" w:styleId="18">
    <w:name w:val="fontstyle41"/>
    <w:basedOn w:val="10"/>
    <w:uiPriority w:val="0"/>
    <w:rPr>
      <w:rFonts w:hint="default" w:ascii="Times New Roman" w:hAnsi="Times New Roman" w:cs="Times New Roman"/>
      <w:color w:val="000000"/>
      <w:sz w:val="22"/>
      <w:szCs w:val="22"/>
    </w:rPr>
  </w:style>
  <w:style w:type="character" w:customStyle="1" w:styleId="19">
    <w:name w:val="标题 1 字符"/>
    <w:basedOn w:val="10"/>
    <w:link w:val="2"/>
    <w:uiPriority w:val="9"/>
    <w:rPr>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fontstyle51"/>
    <w:basedOn w:val="10"/>
    <w:qFormat/>
    <w:uiPriority w:val="0"/>
    <w:rPr>
      <w:rFonts w:hint="default" w:ascii="Wingdings" w:hAnsi="Wingdings"/>
      <w:color w:val="000000"/>
      <w:sz w:val="22"/>
      <w:szCs w:val="22"/>
    </w:rPr>
  </w:style>
  <w:style w:type="character" w:customStyle="1" w:styleId="22">
    <w:name w:val="页眉 字符"/>
    <w:basedOn w:val="10"/>
    <w:link w:val="7"/>
    <w:qFormat/>
    <w:uiPriority w:val="99"/>
    <w:rPr>
      <w:sz w:val="18"/>
      <w:szCs w:val="18"/>
    </w:rPr>
  </w:style>
  <w:style w:type="character" w:customStyle="1" w:styleId="23">
    <w:name w:val="页脚 字符"/>
    <w:basedOn w:val="10"/>
    <w:link w:val="6"/>
    <w:uiPriority w:val="99"/>
    <w:rPr>
      <w:sz w:val="18"/>
      <w:szCs w:val="18"/>
    </w:rPr>
  </w:style>
  <w:style w:type="character" w:customStyle="1" w:styleId="24">
    <w:name w:val="批注框文本 字符"/>
    <w:basedOn w:val="10"/>
    <w:link w:val="5"/>
    <w:semiHidden/>
    <w:uiPriority w:val="99"/>
    <w:rPr>
      <w:sz w:val="18"/>
      <w:szCs w:val="18"/>
    </w:rPr>
  </w:style>
  <w:style w:type="character" w:customStyle="1" w:styleId="25">
    <w:name w:val="标题 3 字符"/>
    <w:basedOn w:val="10"/>
    <w:link w:val="3"/>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50262-AB7A-4BA1-B87A-9FA87D2EB65C}">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3830</Words>
  <Characters>21832</Characters>
  <Lines>181</Lines>
  <Paragraphs>51</Paragraphs>
  <TotalTime>0</TotalTime>
  <ScaleCrop>false</ScaleCrop>
  <LinksUpToDate>false</LinksUpToDate>
  <CharactersWithSpaces>25611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2017-09-20T05:45:00Z</dcterms:created>
  <dc:creator>Windows 用户</dc:creator>
  <cp:lastModifiedBy>niurui</cp:lastModifiedBy>
  <cp:lastPrinted>2017-09-20T07:06:00Z</cp:lastPrinted>
  <dcterms:modified xsi:type="dcterms:W3CDTF">2017-09-22T02:53:45Z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