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A1520" w14:textId="6BECF529" w:rsidR="00DB3EA5" w:rsidRPr="00494833" w:rsidRDefault="00DB3EA5" w:rsidP="00F4043E">
      <w:pPr>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hint="eastAsia"/>
          <w:sz w:val="30"/>
          <w:szCs w:val="30"/>
        </w:rPr>
        <w:t>附件</w:t>
      </w:r>
      <w:r w:rsidR="00B7238A">
        <w:rPr>
          <w:rFonts w:ascii="华文仿宋" w:eastAsia="华文仿宋" w:hAnsi="华文仿宋" w:hint="eastAsia"/>
          <w:sz w:val="30"/>
          <w:szCs w:val="30"/>
        </w:rPr>
        <w:t>1</w:t>
      </w:r>
    </w:p>
    <w:p w14:paraId="5232A0BE" w14:textId="5C3D2320" w:rsidR="00DB3EA5" w:rsidRPr="00494833" w:rsidRDefault="00DB3EA5" w:rsidP="00F4043E">
      <w:pPr>
        <w:adjustRightInd w:val="0"/>
        <w:snapToGrid w:val="0"/>
        <w:spacing w:beforeLines="50" w:before="156" w:afterLines="50" w:after="156" w:line="360" w:lineRule="auto"/>
        <w:ind w:firstLineChars="700" w:firstLine="2530"/>
        <w:rPr>
          <w:rFonts w:ascii="黑体" w:eastAsia="黑体" w:hAnsi="黑体"/>
          <w:b/>
          <w:color w:val="000000"/>
          <w:sz w:val="36"/>
          <w:szCs w:val="36"/>
          <w:shd w:val="clear" w:color="auto" w:fill="FFFFFF"/>
        </w:rPr>
      </w:pPr>
      <w:r w:rsidRPr="00494833">
        <w:rPr>
          <w:rFonts w:ascii="黑体" w:eastAsia="黑体" w:hAnsi="黑体" w:hint="eastAsia"/>
          <w:b/>
          <w:color w:val="000000"/>
          <w:sz w:val="36"/>
          <w:szCs w:val="36"/>
          <w:shd w:val="clear" w:color="auto" w:fill="FFFFFF"/>
        </w:rPr>
        <w:t>复试机位操作指南</w:t>
      </w:r>
    </w:p>
    <w:p w14:paraId="6B625DF2" w14:textId="3342EFE5" w:rsidR="00BD029B" w:rsidRPr="00C80F3F" w:rsidRDefault="00BD029B" w:rsidP="00F4043E">
      <w:pPr>
        <w:widowControl/>
        <w:adjustRightInd w:val="0"/>
        <w:snapToGrid w:val="0"/>
        <w:spacing w:beforeLines="50" w:before="156" w:afterLines="50" w:after="156" w:line="360" w:lineRule="auto"/>
        <w:rPr>
          <w:rFonts w:ascii="华文仿宋" w:eastAsia="华文仿宋" w:hAnsi="华文仿宋"/>
          <w:sz w:val="32"/>
          <w:szCs w:val="32"/>
        </w:rPr>
      </w:pPr>
      <w:r w:rsidRPr="00C80F3F">
        <w:rPr>
          <w:rFonts w:ascii="华文仿宋" w:eastAsia="华文仿宋" w:hAnsi="华文仿宋"/>
          <w:sz w:val="32"/>
          <w:szCs w:val="32"/>
        </w:rPr>
        <w:t>考生准备</w:t>
      </w:r>
    </w:p>
    <w:p w14:paraId="37BB0939" w14:textId="7777777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1.采集音频、视频的设备（电脑、手机等设备）和配件（电源、支架）若干，并按照要求在设备中安装好必要软件。具体软件要求如下： </w:t>
      </w:r>
    </w:p>
    <w:p w14:paraId="1D5D905F" w14:textId="56151A2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（1）我院</w:t>
      </w:r>
      <w:r w:rsidR="00D966D0">
        <w:rPr>
          <w:rFonts w:ascii="华文仿宋" w:eastAsia="华文仿宋" w:hAnsi="华文仿宋" w:hint="eastAsia"/>
          <w:sz w:val="30"/>
          <w:szCs w:val="30"/>
        </w:rPr>
        <w:t>的</w:t>
      </w:r>
      <w:r w:rsidR="00D966D0">
        <w:rPr>
          <w:rFonts w:ascii="华文仿宋" w:eastAsia="华文仿宋" w:hAnsi="华文仿宋"/>
          <w:sz w:val="30"/>
          <w:szCs w:val="30"/>
        </w:rPr>
        <w:t>网络远程</w:t>
      </w:r>
      <w:r w:rsidR="00D966D0">
        <w:rPr>
          <w:rFonts w:ascii="华文仿宋" w:eastAsia="华文仿宋" w:hAnsi="华文仿宋" w:hint="eastAsia"/>
          <w:sz w:val="30"/>
          <w:szCs w:val="30"/>
        </w:rPr>
        <w:t>复试</w:t>
      </w:r>
      <w:proofErr w:type="gramStart"/>
      <w:r w:rsidRPr="00494833">
        <w:rPr>
          <w:rFonts w:ascii="华文仿宋" w:eastAsia="华文仿宋" w:hAnsi="华文仿宋"/>
          <w:sz w:val="30"/>
          <w:szCs w:val="30"/>
        </w:rPr>
        <w:t>使用腾讯会议</w:t>
      </w:r>
      <w:proofErr w:type="gramEnd"/>
      <w:r w:rsidRPr="00494833">
        <w:rPr>
          <w:rFonts w:ascii="华文仿宋" w:eastAsia="华文仿宋" w:hAnsi="华文仿宋"/>
          <w:sz w:val="30"/>
          <w:szCs w:val="30"/>
        </w:rPr>
        <w:t>平台，复试期间突发情况下将</w:t>
      </w:r>
      <w:proofErr w:type="gramStart"/>
      <w:r w:rsidRPr="00494833">
        <w:rPr>
          <w:rFonts w:ascii="华文仿宋" w:eastAsia="华文仿宋" w:hAnsi="华文仿宋"/>
          <w:sz w:val="30"/>
          <w:szCs w:val="30"/>
        </w:rPr>
        <w:t>启用微信或</w:t>
      </w:r>
      <w:proofErr w:type="gramEnd"/>
      <w:r w:rsidRPr="00494833">
        <w:rPr>
          <w:rFonts w:ascii="华文仿宋" w:eastAsia="华文仿宋" w:hAnsi="华文仿宋"/>
          <w:sz w:val="30"/>
          <w:szCs w:val="30"/>
        </w:rPr>
        <w:t>其他软件进行视频。 </w:t>
      </w:r>
    </w:p>
    <w:p w14:paraId="6EE24B4A" w14:textId="77777777" w:rsidR="00C80F3F" w:rsidRPr="00C765CE" w:rsidRDefault="00BD029B" w:rsidP="00F4043E">
      <w:pPr>
        <w:widowControl/>
        <w:adjustRightInd w:val="0"/>
        <w:snapToGrid w:val="0"/>
        <w:spacing w:beforeLines="50" w:before="156" w:afterLines="50" w:after="156" w:line="360" w:lineRule="auto"/>
        <w:rPr>
          <w:rFonts w:ascii="Tahoma" w:eastAsia="宋体" w:hAnsi="Tahoma" w:cs="Tahoma"/>
          <w:color w:val="353535"/>
          <w:kern w:val="0"/>
          <w:sz w:val="30"/>
          <w:szCs w:val="30"/>
        </w:rPr>
      </w:pPr>
      <w:r w:rsidRPr="00C765CE">
        <w:rPr>
          <w:rFonts w:ascii="华文仿宋" w:eastAsia="华文仿宋" w:hAnsi="华文仿宋"/>
          <w:b/>
          <w:bCs/>
          <w:sz w:val="30"/>
          <w:szCs w:val="30"/>
        </w:rPr>
        <w:t>（2）“双机位”要求。</w:t>
      </w:r>
    </w:p>
    <w:p w14:paraId="29785CFD" w14:textId="38C3D2F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“第一机位”采集考生音、视频源（考生正前方），要求使用带摄像头笔记本电脑（或台式机，外接高清摄像头与麦克风，</w:t>
      </w:r>
      <w:r w:rsidR="00505E46" w:rsidRPr="00F4043E">
        <w:rPr>
          <w:rFonts w:ascii="华文仿宋" w:eastAsia="华文仿宋" w:hAnsi="华文仿宋" w:hint="eastAsia"/>
          <w:b/>
          <w:sz w:val="30"/>
          <w:szCs w:val="30"/>
        </w:rPr>
        <w:t>建议使用桌面麦克风</w:t>
      </w:r>
      <w:r w:rsidR="00505E46">
        <w:rPr>
          <w:rFonts w:ascii="华文仿宋" w:eastAsia="华文仿宋" w:hAnsi="华文仿宋" w:hint="eastAsia"/>
          <w:sz w:val="30"/>
          <w:szCs w:val="30"/>
        </w:rPr>
        <w:t>，</w:t>
      </w:r>
      <w:r w:rsidRPr="00494833">
        <w:rPr>
          <w:rFonts w:ascii="华文仿宋" w:eastAsia="华文仿宋" w:hAnsi="华文仿宋"/>
          <w:sz w:val="30"/>
          <w:szCs w:val="30"/>
        </w:rPr>
        <w:t>但不得使用耳麦）；“第二机位”采集考生“第一机位”显示器及考生所处环境的整体情况（远端），要求使用带摄像头的手机等移动设备。</w:t>
      </w:r>
      <w:proofErr w:type="gramStart"/>
      <w:r w:rsidRPr="00494833">
        <w:rPr>
          <w:rFonts w:ascii="华文仿宋" w:eastAsia="华文仿宋" w:hAnsi="华文仿宋"/>
          <w:sz w:val="30"/>
          <w:szCs w:val="30"/>
        </w:rPr>
        <w:t>“第二机位”须可自由</w:t>
      </w:r>
      <w:proofErr w:type="gramEnd"/>
      <w:r w:rsidRPr="00494833">
        <w:rPr>
          <w:rFonts w:ascii="华文仿宋" w:eastAsia="华文仿宋" w:hAnsi="华文仿宋"/>
          <w:sz w:val="30"/>
          <w:szCs w:val="30"/>
        </w:rPr>
        <w:t>移动，考试过程中考生须根据考官指令随时变换机位位置。“双机位”涉及的硬件设备的电脑桌面以及手机不得存放</w:t>
      </w:r>
      <w:r w:rsidR="00B7238A">
        <w:rPr>
          <w:rFonts w:ascii="华文仿宋" w:eastAsia="华文仿宋" w:hAnsi="华文仿宋" w:hint="eastAsia"/>
          <w:sz w:val="30"/>
          <w:szCs w:val="30"/>
        </w:rPr>
        <w:t>任何</w:t>
      </w:r>
      <w:r w:rsidRPr="00494833">
        <w:rPr>
          <w:rFonts w:ascii="华文仿宋" w:eastAsia="华文仿宋" w:hAnsi="华文仿宋"/>
          <w:sz w:val="30"/>
          <w:szCs w:val="30"/>
        </w:rPr>
        <w:t>考试相关的电子资料。 </w:t>
      </w:r>
    </w:p>
    <w:p w14:paraId="09940C89" w14:textId="7777777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第一机位设备从正面拍摄，放置在距离本人30cm 处，第二机位设备从考生侧后方45°距离本人30cm 处拍摄，确保第一机位和</w:t>
      </w:r>
      <w:r w:rsidRPr="00494833">
        <w:rPr>
          <w:rFonts w:ascii="华文仿宋" w:eastAsia="华文仿宋" w:hAnsi="华文仿宋"/>
          <w:sz w:val="30"/>
          <w:szCs w:val="30"/>
        </w:rPr>
        <w:lastRenderedPageBreak/>
        <w:t>第二机位分别从考生面前和身后完整拍摄到考生完整的上半身，</w:t>
      </w:r>
      <w:proofErr w:type="gramStart"/>
      <w:r w:rsidRPr="00494833">
        <w:rPr>
          <w:rFonts w:ascii="华文仿宋" w:eastAsia="华文仿宋" w:hAnsi="华文仿宋"/>
          <w:sz w:val="30"/>
          <w:szCs w:val="30"/>
        </w:rPr>
        <w:t>复试组</w:t>
      </w:r>
      <w:proofErr w:type="gramEnd"/>
      <w:r w:rsidRPr="00494833">
        <w:rPr>
          <w:rFonts w:ascii="华文仿宋" w:eastAsia="华文仿宋" w:hAnsi="华文仿宋"/>
          <w:sz w:val="30"/>
          <w:szCs w:val="30"/>
        </w:rPr>
        <w:t>教师能够从第一机位看到考生的头和双手并从第二机位清晰看到第一机位屏幕。复试开始前，考生应当根据考</w:t>
      </w:r>
      <w:proofErr w:type="gramStart"/>
      <w:r w:rsidRPr="00494833">
        <w:rPr>
          <w:rFonts w:ascii="华文仿宋" w:eastAsia="华文仿宋" w:hAnsi="华文仿宋"/>
          <w:sz w:val="30"/>
          <w:szCs w:val="30"/>
        </w:rPr>
        <w:t>务</w:t>
      </w:r>
      <w:proofErr w:type="gramEnd"/>
      <w:r w:rsidRPr="00494833">
        <w:rPr>
          <w:rFonts w:ascii="华文仿宋" w:eastAsia="华文仿宋" w:hAnsi="华文仿宋"/>
          <w:sz w:val="30"/>
          <w:szCs w:val="30"/>
        </w:rPr>
        <w:t>人员的指令，手持摄像头，环绕360°展示本人应试环境。 </w:t>
      </w:r>
    </w:p>
    <w:p w14:paraId="0FB1A735" w14:textId="77777777" w:rsidR="00BD029B" w:rsidRPr="00BD029B" w:rsidRDefault="00BD029B" w:rsidP="00F4043E">
      <w:pPr>
        <w:widowControl/>
        <w:adjustRightInd w:val="0"/>
        <w:snapToGrid w:val="0"/>
        <w:spacing w:beforeLines="50" w:before="156" w:afterLines="50" w:after="156" w:line="360" w:lineRule="auto"/>
        <w:jc w:val="center"/>
        <w:rPr>
          <w:rFonts w:ascii="Tahoma" w:eastAsia="宋体" w:hAnsi="Tahoma" w:cs="Tahoma"/>
          <w:color w:val="353535"/>
          <w:kern w:val="0"/>
          <w:szCs w:val="21"/>
        </w:rPr>
      </w:pPr>
      <w:r w:rsidRPr="00BD029B">
        <w:rPr>
          <w:rFonts w:ascii="Tahoma" w:eastAsia="宋体" w:hAnsi="Tahoma" w:cs="Tahoma"/>
          <w:noProof/>
          <w:color w:val="353535"/>
          <w:kern w:val="0"/>
          <w:szCs w:val="21"/>
        </w:rPr>
        <w:drawing>
          <wp:inline distT="0" distB="0" distL="0" distR="0" wp14:anchorId="1578B7B4" wp14:editId="532C2EFC">
            <wp:extent cx="5200650" cy="2106095"/>
            <wp:effectExtent l="0" t="0" r="0" b="8890"/>
            <wp:docPr id="3" name="图片 3" descr="http://www.law.ruc.edu.cn/upic/20200527/20200527195145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w.ruc.edu.cn/upic/20200527/202005271951457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4246" cy="2127799"/>
                    </a:xfrm>
                    <a:prstGeom prst="rect">
                      <a:avLst/>
                    </a:prstGeom>
                    <a:noFill/>
                    <a:ln>
                      <a:noFill/>
                    </a:ln>
                  </pic:spPr>
                </pic:pic>
              </a:graphicData>
            </a:graphic>
          </wp:inline>
        </w:drawing>
      </w:r>
    </w:p>
    <w:p w14:paraId="2D686203" w14:textId="7C860773"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（3）考生应提前准备好双机位的两套设备（包括采集音频、视频的电脑、手机等设备以及电源、支架等设备，采集音频、视频的设备需要确保声音、画面质量清晰，画面像素应达到高清：1080P（1080*1920）。</w:t>
      </w:r>
    </w:p>
    <w:p w14:paraId="1884EB0D" w14:textId="02993FE2"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（4）考生须具备良好的网络环境。提前测试设备和网络，须保证设备电量充足、网络连接正常。考试进行中须关闭设备录屏、音乐、闹钟等可能影响正常复试的应用程序。 </w:t>
      </w:r>
    </w:p>
    <w:p w14:paraId="5DF27AF3" w14:textId="247C3C19" w:rsidR="00F4043E" w:rsidRDefault="00BD029B" w:rsidP="00C92432">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（5）请提前进行软件安装设置和账号注册：请提前下载</w:t>
      </w:r>
      <w:proofErr w:type="gramStart"/>
      <w:r w:rsidRPr="00C765CE">
        <w:rPr>
          <w:rFonts w:ascii="华文仿宋" w:eastAsia="华文仿宋" w:hAnsi="华文仿宋"/>
          <w:sz w:val="30"/>
          <w:szCs w:val="30"/>
        </w:rPr>
        <w:t>安装腾讯会议</w:t>
      </w:r>
      <w:proofErr w:type="gramEnd"/>
      <w:r w:rsidRPr="00C765CE">
        <w:rPr>
          <w:rFonts w:ascii="华文仿宋" w:eastAsia="华文仿宋" w:hAnsi="华文仿宋"/>
          <w:sz w:val="30"/>
          <w:szCs w:val="30"/>
        </w:rPr>
        <w:t>软件，并注册登录双机位需要的</w:t>
      </w:r>
      <w:proofErr w:type="gramStart"/>
      <w:r w:rsidRPr="00C765CE">
        <w:rPr>
          <w:rFonts w:ascii="华文仿宋" w:eastAsia="华文仿宋" w:hAnsi="华文仿宋"/>
          <w:sz w:val="30"/>
          <w:szCs w:val="30"/>
        </w:rPr>
        <w:t>两个腾讯会议</w:t>
      </w:r>
      <w:proofErr w:type="gramEnd"/>
      <w:r w:rsidRPr="00C765CE">
        <w:rPr>
          <w:rFonts w:ascii="华文仿宋" w:eastAsia="华文仿宋" w:hAnsi="华文仿宋"/>
          <w:sz w:val="30"/>
          <w:szCs w:val="30"/>
        </w:rPr>
        <w:t>账号。用于第一机位</w:t>
      </w:r>
      <w:proofErr w:type="gramStart"/>
      <w:r w:rsidRPr="00C765CE">
        <w:rPr>
          <w:rFonts w:ascii="华文仿宋" w:eastAsia="华文仿宋" w:hAnsi="华文仿宋"/>
          <w:sz w:val="30"/>
          <w:szCs w:val="30"/>
        </w:rPr>
        <w:t>的腾讯会议</w:t>
      </w:r>
      <w:proofErr w:type="gramEnd"/>
      <w:r w:rsidRPr="00C765CE">
        <w:rPr>
          <w:rFonts w:ascii="华文仿宋" w:eastAsia="华文仿宋" w:hAnsi="华文仿宋"/>
          <w:sz w:val="30"/>
          <w:szCs w:val="30"/>
        </w:rPr>
        <w:t>软件用户姓名为“姓名＋第一机位”，用于第二机位</w:t>
      </w:r>
      <w:proofErr w:type="gramStart"/>
      <w:r w:rsidRPr="00C765CE">
        <w:rPr>
          <w:rFonts w:ascii="华文仿宋" w:eastAsia="华文仿宋" w:hAnsi="华文仿宋"/>
          <w:sz w:val="30"/>
          <w:szCs w:val="30"/>
        </w:rPr>
        <w:t>的腾讯会议</w:t>
      </w:r>
      <w:proofErr w:type="gramEnd"/>
      <w:r w:rsidRPr="00C765CE">
        <w:rPr>
          <w:rFonts w:ascii="华文仿宋" w:eastAsia="华文仿宋" w:hAnsi="华文仿宋"/>
          <w:sz w:val="30"/>
          <w:szCs w:val="30"/>
        </w:rPr>
        <w:t>软件用户姓名为“姓名＋第二机位”。</w:t>
      </w:r>
      <w:r w:rsidRPr="00C765CE">
        <w:rPr>
          <w:rFonts w:ascii="华文仿宋" w:eastAsia="华文仿宋" w:hAnsi="华文仿宋"/>
          <w:sz w:val="30"/>
          <w:szCs w:val="30"/>
        </w:rPr>
        <w:br/>
      </w:r>
      <w:r w:rsidR="00C80F3F" w:rsidRPr="00C765CE">
        <w:rPr>
          <w:rFonts w:ascii="华文仿宋" w:eastAsia="华文仿宋" w:hAnsi="华文仿宋"/>
          <w:sz w:val="30"/>
          <w:szCs w:val="30"/>
        </w:rPr>
        <w:lastRenderedPageBreak/>
        <w:t xml:space="preserve">    </w:t>
      </w:r>
      <w:r w:rsidRPr="00C765CE">
        <w:rPr>
          <w:rFonts w:ascii="华文仿宋" w:eastAsia="华文仿宋" w:hAnsi="华文仿宋"/>
          <w:sz w:val="30"/>
          <w:szCs w:val="30"/>
        </w:rPr>
        <w:t>请考生在双机位设备上均下载</w:t>
      </w:r>
      <w:proofErr w:type="gramStart"/>
      <w:r w:rsidR="008B7615">
        <w:rPr>
          <w:rFonts w:ascii="华文仿宋" w:eastAsia="华文仿宋" w:hAnsi="华文仿宋" w:hint="eastAsia"/>
          <w:sz w:val="30"/>
          <w:szCs w:val="30"/>
        </w:rPr>
        <w:t>安装</w:t>
      </w:r>
      <w:r w:rsidRPr="00C765CE">
        <w:rPr>
          <w:rFonts w:ascii="华文仿宋" w:eastAsia="华文仿宋" w:hAnsi="华文仿宋"/>
          <w:sz w:val="30"/>
          <w:szCs w:val="30"/>
        </w:rPr>
        <w:t>微信软件</w:t>
      </w:r>
      <w:proofErr w:type="gramEnd"/>
      <w:r w:rsidRPr="00C765CE">
        <w:rPr>
          <w:rFonts w:ascii="华文仿宋" w:eastAsia="华文仿宋" w:hAnsi="华文仿宋"/>
          <w:sz w:val="30"/>
          <w:szCs w:val="30"/>
        </w:rPr>
        <w:t>（备用），并注册双机位需要的两个</w:t>
      </w:r>
      <w:proofErr w:type="gramStart"/>
      <w:r w:rsidRPr="00C765CE">
        <w:rPr>
          <w:rFonts w:ascii="华文仿宋" w:eastAsia="华文仿宋" w:hAnsi="华文仿宋"/>
          <w:sz w:val="30"/>
          <w:szCs w:val="30"/>
        </w:rPr>
        <w:t>微信账号</w:t>
      </w:r>
      <w:proofErr w:type="gramEnd"/>
      <w:r w:rsidRPr="00C765CE">
        <w:rPr>
          <w:rFonts w:ascii="华文仿宋" w:eastAsia="华文仿宋" w:hAnsi="华文仿宋"/>
          <w:sz w:val="30"/>
          <w:szCs w:val="30"/>
        </w:rPr>
        <w:t>，用于第一机位的</w:t>
      </w:r>
      <w:proofErr w:type="gramStart"/>
      <w:r w:rsidRPr="00C765CE">
        <w:rPr>
          <w:rFonts w:ascii="华文仿宋" w:eastAsia="华文仿宋" w:hAnsi="华文仿宋"/>
          <w:sz w:val="30"/>
          <w:szCs w:val="30"/>
        </w:rPr>
        <w:t>微信用户</w:t>
      </w:r>
      <w:proofErr w:type="gramEnd"/>
      <w:r w:rsidRPr="00C765CE">
        <w:rPr>
          <w:rFonts w:ascii="华文仿宋" w:eastAsia="华文仿宋" w:hAnsi="华文仿宋"/>
          <w:sz w:val="30"/>
          <w:szCs w:val="30"/>
        </w:rPr>
        <w:t>姓名为“姓名＋第一机位”，用于第二机位的</w:t>
      </w:r>
      <w:proofErr w:type="gramStart"/>
      <w:r w:rsidRPr="00C765CE">
        <w:rPr>
          <w:rFonts w:ascii="华文仿宋" w:eastAsia="华文仿宋" w:hAnsi="华文仿宋"/>
          <w:sz w:val="30"/>
          <w:szCs w:val="30"/>
        </w:rPr>
        <w:t>微信用户</w:t>
      </w:r>
      <w:proofErr w:type="gramEnd"/>
      <w:r w:rsidRPr="00C765CE">
        <w:rPr>
          <w:rFonts w:ascii="华文仿宋" w:eastAsia="华文仿宋" w:hAnsi="华文仿宋"/>
          <w:sz w:val="30"/>
          <w:szCs w:val="30"/>
        </w:rPr>
        <w:t>姓名为“姓名＋第二机位”。 </w:t>
      </w:r>
    </w:p>
    <w:p w14:paraId="4CB2B05B" w14:textId="6751B7D2" w:rsidR="00F4043E" w:rsidRPr="00C765CE" w:rsidRDefault="00F4043E" w:rsidP="00F4043E">
      <w:pPr>
        <w:widowControl/>
        <w:adjustRightInd w:val="0"/>
        <w:snapToGrid w:val="0"/>
        <w:spacing w:beforeLines="50" w:before="156" w:afterLines="50" w:after="156" w:line="360" w:lineRule="auto"/>
        <w:rPr>
          <w:rFonts w:ascii="华文仿宋" w:eastAsia="华文仿宋" w:hAnsi="华文仿宋"/>
          <w:sz w:val="30"/>
          <w:szCs w:val="30"/>
        </w:rPr>
      </w:pPr>
      <w:r>
        <w:rPr>
          <w:rFonts w:ascii="华文仿宋" w:eastAsia="华文仿宋" w:hAnsi="华文仿宋" w:hint="eastAsia"/>
          <w:sz w:val="30"/>
          <w:szCs w:val="30"/>
        </w:rPr>
        <w:t>（6）提前测试两个机位均能正常打开office等日常办公软件（例如word、PDF等文件）</w:t>
      </w:r>
    </w:p>
    <w:p w14:paraId="575E53BA" w14:textId="43635E04"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b/>
          <w:bCs/>
          <w:sz w:val="30"/>
          <w:szCs w:val="30"/>
        </w:rPr>
      </w:pPr>
      <w:r w:rsidRPr="00C765CE">
        <w:rPr>
          <w:rFonts w:ascii="华文仿宋" w:eastAsia="华文仿宋" w:hAnsi="华文仿宋"/>
          <w:b/>
          <w:bCs/>
          <w:sz w:val="30"/>
          <w:szCs w:val="30"/>
        </w:rPr>
        <w:t>（</w:t>
      </w:r>
      <w:r w:rsidR="00F4043E">
        <w:rPr>
          <w:rFonts w:ascii="华文仿宋" w:eastAsia="华文仿宋" w:hAnsi="华文仿宋"/>
          <w:b/>
          <w:bCs/>
          <w:sz w:val="30"/>
          <w:szCs w:val="30"/>
        </w:rPr>
        <w:t>7</w:t>
      </w:r>
      <w:r w:rsidRPr="00C765CE">
        <w:rPr>
          <w:rFonts w:ascii="华文仿宋" w:eastAsia="华文仿宋" w:hAnsi="华文仿宋"/>
          <w:b/>
          <w:bCs/>
          <w:sz w:val="30"/>
          <w:szCs w:val="30"/>
        </w:rPr>
        <w:t>）复试过程中不允许使用耳机、</w:t>
      </w:r>
      <w:proofErr w:type="gramStart"/>
      <w:r w:rsidRPr="00C765CE">
        <w:rPr>
          <w:rFonts w:ascii="华文仿宋" w:eastAsia="华文仿宋" w:hAnsi="华文仿宋"/>
          <w:b/>
          <w:bCs/>
          <w:sz w:val="30"/>
          <w:szCs w:val="30"/>
        </w:rPr>
        <w:t>耳麦等</w:t>
      </w:r>
      <w:proofErr w:type="gramEnd"/>
      <w:r w:rsidRPr="00C765CE">
        <w:rPr>
          <w:rFonts w:ascii="华文仿宋" w:eastAsia="华文仿宋" w:hAnsi="华文仿宋"/>
          <w:b/>
          <w:bCs/>
          <w:sz w:val="30"/>
          <w:szCs w:val="30"/>
        </w:rPr>
        <w:t>设备。</w:t>
      </w:r>
      <w:r w:rsidR="008B7615" w:rsidRPr="00101F98">
        <w:rPr>
          <w:rFonts w:ascii="华文仿宋" w:eastAsia="华文仿宋" w:hAnsi="华文仿宋" w:hint="eastAsia"/>
          <w:b/>
          <w:sz w:val="30"/>
          <w:szCs w:val="30"/>
        </w:rPr>
        <w:t>建议使用桌面麦克风</w:t>
      </w:r>
      <w:r w:rsidR="008B7615">
        <w:rPr>
          <w:rFonts w:ascii="华文仿宋" w:eastAsia="华文仿宋" w:hAnsi="华文仿宋" w:hint="eastAsia"/>
          <w:b/>
          <w:sz w:val="30"/>
          <w:szCs w:val="30"/>
        </w:rPr>
        <w:t>。</w:t>
      </w:r>
      <w:r w:rsidRPr="00C765CE">
        <w:rPr>
          <w:rFonts w:ascii="华文仿宋" w:eastAsia="华文仿宋" w:hAnsi="华文仿宋"/>
          <w:b/>
          <w:bCs/>
          <w:sz w:val="30"/>
          <w:szCs w:val="30"/>
        </w:rPr>
        <w:t> </w:t>
      </w:r>
    </w:p>
    <w:p w14:paraId="58BEE966" w14:textId="4C34824A"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2.独立应试空间。选择独立、可封闭的空间，确保安静整洁，复试期间严禁他人进入考试独立空间，否则</w:t>
      </w:r>
      <w:r w:rsidR="00752C2E">
        <w:rPr>
          <w:rFonts w:ascii="华文仿宋" w:eastAsia="华文仿宋" w:hAnsi="华文仿宋" w:hint="eastAsia"/>
          <w:sz w:val="30"/>
          <w:szCs w:val="30"/>
        </w:rPr>
        <w:t>取消</w:t>
      </w:r>
      <w:r w:rsidRPr="00C765CE">
        <w:rPr>
          <w:rFonts w:ascii="华文仿宋" w:eastAsia="华文仿宋" w:hAnsi="华文仿宋"/>
          <w:sz w:val="30"/>
          <w:szCs w:val="30"/>
        </w:rPr>
        <w:t>复试</w:t>
      </w:r>
      <w:r w:rsidR="00752C2E">
        <w:rPr>
          <w:rFonts w:ascii="华文仿宋" w:eastAsia="华文仿宋" w:hAnsi="华文仿宋" w:hint="eastAsia"/>
          <w:sz w:val="30"/>
          <w:szCs w:val="30"/>
        </w:rPr>
        <w:t>资格</w:t>
      </w:r>
      <w:r w:rsidRPr="00C765CE">
        <w:rPr>
          <w:rFonts w:ascii="华文仿宋" w:eastAsia="华文仿宋" w:hAnsi="华文仿宋"/>
          <w:sz w:val="30"/>
          <w:szCs w:val="30"/>
        </w:rPr>
        <w:t xml:space="preserve">。除复试要求的设备和物品外，复试场所考生座位1.5 </w:t>
      </w:r>
      <w:proofErr w:type="gramStart"/>
      <w:r w:rsidRPr="00C765CE">
        <w:rPr>
          <w:rFonts w:ascii="华文仿宋" w:eastAsia="华文仿宋" w:hAnsi="华文仿宋"/>
          <w:sz w:val="30"/>
          <w:szCs w:val="30"/>
        </w:rPr>
        <w:t>米范围</w:t>
      </w:r>
      <w:proofErr w:type="gramEnd"/>
      <w:r w:rsidRPr="00C765CE">
        <w:rPr>
          <w:rFonts w:ascii="华文仿宋" w:eastAsia="华文仿宋" w:hAnsi="华文仿宋"/>
          <w:sz w:val="30"/>
          <w:szCs w:val="30"/>
        </w:rPr>
        <w:t>内不得存放任何书刊、报纸、资料、电子设备等。 </w:t>
      </w:r>
    </w:p>
    <w:p w14:paraId="2F0CDE4C" w14:textId="77777777"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3.两个机位设备内严禁在考试同时打开任何考试相关电子资料，否则按违纪处理。  </w:t>
      </w:r>
    </w:p>
    <w:p w14:paraId="1BB8E733" w14:textId="60767E09"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4.身份认证及资格审核材料：</w:t>
      </w:r>
      <w:r w:rsidR="00B7238A">
        <w:rPr>
          <w:rFonts w:ascii="华文仿宋" w:eastAsia="华文仿宋" w:hAnsi="华文仿宋" w:hint="eastAsia"/>
          <w:sz w:val="30"/>
          <w:szCs w:val="30"/>
        </w:rPr>
        <w:t>复试通知书、准考证</w:t>
      </w:r>
      <w:r w:rsidR="00B7238A" w:rsidRPr="00F4043E">
        <w:rPr>
          <w:rFonts w:ascii="华文仿宋" w:eastAsia="华文仿宋" w:hAnsi="华文仿宋" w:hint="eastAsia"/>
          <w:sz w:val="30"/>
          <w:szCs w:val="30"/>
        </w:rPr>
        <w:t>、身份证、诚信复试承诺书</w:t>
      </w:r>
      <w:r w:rsidRPr="00C765CE">
        <w:rPr>
          <w:rFonts w:ascii="华文仿宋" w:eastAsia="华文仿宋" w:hAnsi="华文仿宋"/>
          <w:sz w:val="30"/>
          <w:szCs w:val="30"/>
        </w:rPr>
        <w:t>等。</w:t>
      </w:r>
    </w:p>
    <w:p w14:paraId="3D169A62" w14:textId="3CCE12CF" w:rsidR="00D57D78"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 xml:space="preserve">5.必要文具：A4 </w:t>
      </w:r>
      <w:r w:rsidR="008B7615">
        <w:rPr>
          <w:rFonts w:ascii="华文仿宋" w:eastAsia="华文仿宋" w:hAnsi="华文仿宋" w:hint="eastAsia"/>
          <w:sz w:val="30"/>
          <w:szCs w:val="30"/>
        </w:rPr>
        <w:t>空</w:t>
      </w:r>
      <w:r w:rsidRPr="00C765CE">
        <w:rPr>
          <w:rFonts w:ascii="华文仿宋" w:eastAsia="华文仿宋" w:hAnsi="华文仿宋"/>
          <w:sz w:val="30"/>
          <w:szCs w:val="30"/>
        </w:rPr>
        <w:t>白纸</w:t>
      </w:r>
      <w:r w:rsidR="008B7615">
        <w:rPr>
          <w:rFonts w:ascii="华文仿宋" w:eastAsia="华文仿宋" w:hAnsi="华文仿宋" w:hint="eastAsia"/>
          <w:sz w:val="30"/>
          <w:szCs w:val="30"/>
        </w:rPr>
        <w:t>张</w:t>
      </w:r>
      <w:r w:rsidR="00370030">
        <w:rPr>
          <w:rFonts w:ascii="华文仿宋" w:eastAsia="华文仿宋" w:hAnsi="华文仿宋" w:hint="eastAsia"/>
          <w:sz w:val="30"/>
          <w:szCs w:val="30"/>
        </w:rPr>
        <w:t>若干</w:t>
      </w:r>
      <w:r w:rsidRPr="00C765CE">
        <w:rPr>
          <w:rFonts w:ascii="华文仿宋" w:eastAsia="华文仿宋" w:hAnsi="华文仿宋"/>
          <w:sz w:val="30"/>
          <w:szCs w:val="30"/>
        </w:rPr>
        <w:t>张、黑色字迹签字笔若干。</w:t>
      </w:r>
      <w:r w:rsidRPr="00C765CE">
        <w:rPr>
          <w:rFonts w:ascii="华文仿宋" w:eastAsia="华文仿宋" w:hAnsi="华文仿宋"/>
          <w:sz w:val="30"/>
          <w:szCs w:val="30"/>
        </w:rPr>
        <w:br/>
      </w:r>
    </w:p>
    <w:sectPr w:rsidR="00D57D78" w:rsidRPr="00C76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44254" w14:textId="77777777" w:rsidR="00044ABD" w:rsidRDefault="00044ABD" w:rsidP="00BD029B">
      <w:r>
        <w:separator/>
      </w:r>
    </w:p>
  </w:endnote>
  <w:endnote w:type="continuationSeparator" w:id="0">
    <w:p w14:paraId="356B4CA9" w14:textId="77777777" w:rsidR="00044ABD" w:rsidRDefault="00044ABD" w:rsidP="00BD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72117" w14:textId="77777777" w:rsidR="00044ABD" w:rsidRDefault="00044ABD" w:rsidP="00BD029B">
      <w:r>
        <w:separator/>
      </w:r>
    </w:p>
  </w:footnote>
  <w:footnote w:type="continuationSeparator" w:id="0">
    <w:p w14:paraId="1CC8ECD3" w14:textId="77777777" w:rsidR="00044ABD" w:rsidRDefault="00044ABD" w:rsidP="00BD0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24"/>
    <w:rsid w:val="00011975"/>
    <w:rsid w:val="00044ABD"/>
    <w:rsid w:val="000976DC"/>
    <w:rsid w:val="001479EB"/>
    <w:rsid w:val="001640F8"/>
    <w:rsid w:val="0018407F"/>
    <w:rsid w:val="00260281"/>
    <w:rsid w:val="002D1524"/>
    <w:rsid w:val="00370030"/>
    <w:rsid w:val="003D3BF9"/>
    <w:rsid w:val="003F4548"/>
    <w:rsid w:val="00494833"/>
    <w:rsid w:val="00505E46"/>
    <w:rsid w:val="00705ED5"/>
    <w:rsid w:val="00752C2E"/>
    <w:rsid w:val="008B7615"/>
    <w:rsid w:val="00B118A8"/>
    <w:rsid w:val="00B7238A"/>
    <w:rsid w:val="00BD029B"/>
    <w:rsid w:val="00C765CE"/>
    <w:rsid w:val="00C80F3F"/>
    <w:rsid w:val="00C92432"/>
    <w:rsid w:val="00D57D78"/>
    <w:rsid w:val="00D966D0"/>
    <w:rsid w:val="00DB3EA5"/>
    <w:rsid w:val="00F4043E"/>
    <w:rsid w:val="00F4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5121"/>
  <w15:chartTrackingRefBased/>
  <w15:docId w15:val="{BB2D8748-3884-4061-9746-8577637E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2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029B"/>
    <w:rPr>
      <w:sz w:val="18"/>
      <w:szCs w:val="18"/>
    </w:rPr>
  </w:style>
  <w:style w:type="paragraph" w:styleId="a5">
    <w:name w:val="footer"/>
    <w:basedOn w:val="a"/>
    <w:link w:val="a6"/>
    <w:uiPriority w:val="99"/>
    <w:unhideWhenUsed/>
    <w:rsid w:val="00BD029B"/>
    <w:pPr>
      <w:tabs>
        <w:tab w:val="center" w:pos="4153"/>
        <w:tab w:val="right" w:pos="8306"/>
      </w:tabs>
      <w:snapToGrid w:val="0"/>
      <w:jc w:val="left"/>
    </w:pPr>
    <w:rPr>
      <w:sz w:val="18"/>
      <w:szCs w:val="18"/>
    </w:rPr>
  </w:style>
  <w:style w:type="character" w:customStyle="1" w:styleId="a6">
    <w:name w:val="页脚 字符"/>
    <w:basedOn w:val="a0"/>
    <w:link w:val="a5"/>
    <w:uiPriority w:val="99"/>
    <w:rsid w:val="00BD029B"/>
    <w:rPr>
      <w:sz w:val="18"/>
      <w:szCs w:val="18"/>
    </w:rPr>
  </w:style>
  <w:style w:type="paragraph" w:styleId="a7">
    <w:name w:val="Balloon Text"/>
    <w:basedOn w:val="a"/>
    <w:link w:val="a8"/>
    <w:uiPriority w:val="99"/>
    <w:semiHidden/>
    <w:unhideWhenUsed/>
    <w:rsid w:val="00505E46"/>
    <w:rPr>
      <w:sz w:val="18"/>
      <w:szCs w:val="18"/>
    </w:rPr>
  </w:style>
  <w:style w:type="character" w:customStyle="1" w:styleId="a8">
    <w:name w:val="批注框文本 字符"/>
    <w:basedOn w:val="a0"/>
    <w:link w:val="a7"/>
    <w:uiPriority w:val="99"/>
    <w:semiHidden/>
    <w:rsid w:val="00505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Peng</dc:creator>
  <cp:keywords/>
  <dc:description/>
  <cp:lastModifiedBy>ni</cp:lastModifiedBy>
  <cp:revision>16</cp:revision>
  <dcterms:created xsi:type="dcterms:W3CDTF">2020-12-30T07:08:00Z</dcterms:created>
  <dcterms:modified xsi:type="dcterms:W3CDTF">2021-03-21T01:39:00Z</dcterms:modified>
</cp:coreProperties>
</file>